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30AA8E" w14:textId="77777777" w:rsidR="00B54D69" w:rsidRDefault="00000000">
      <w:pPr>
        <w:spacing w:after="40"/>
        <w:jc w:val="center"/>
      </w:pPr>
      <w:r>
        <w:rPr>
          <w:b/>
          <w:color w:val="123A6B"/>
          <w:sz w:val="32"/>
        </w:rPr>
        <w:t>JOINT STATEMENT / DÉCLARATION COMMUNE</w:t>
      </w:r>
    </w:p>
    <w:p w14:paraId="440BFDBA" w14:textId="77777777" w:rsidR="00B54D69" w:rsidRDefault="00000000">
      <w:pPr>
        <w:spacing w:after="160"/>
        <w:jc w:val="center"/>
      </w:pPr>
      <w:r>
        <w:rPr>
          <w:sz w:val="22"/>
        </w:rPr>
        <w:t>September 2026 / Septembre 2026  ·  271 institutions  ·  30 countries / pays</w:t>
      </w:r>
    </w:p>
    <w:tbl>
      <w:tblPr>
        <w:tblW w:w="0" w:type="auto"/>
        <w:tblLayout w:type="fixed"/>
        <w:tblLook w:val="04A0" w:firstRow="1" w:lastRow="0" w:firstColumn="1" w:lastColumn="0" w:noHBand="0" w:noVBand="1"/>
      </w:tblPr>
      <w:tblGrid>
        <w:gridCol w:w="4989"/>
        <w:gridCol w:w="4989"/>
      </w:tblGrid>
      <w:tr w:rsidR="00B54D69" w14:paraId="088ECBE7" w14:textId="77777777">
        <w:tc>
          <w:tcPr>
            <w:tcW w:w="4989" w:type="dxa"/>
            <w:tcBorders>
              <w:top w:val="nil"/>
              <w:left w:val="nil"/>
              <w:bottom w:val="nil"/>
              <w:right w:val="nil"/>
            </w:tcBorders>
            <w:shd w:val="clear" w:color="auto" w:fill="123A6B"/>
          </w:tcPr>
          <w:p w14:paraId="1B1190E1" w14:textId="77777777" w:rsidR="00B54D69" w:rsidRDefault="00000000">
            <w:pPr>
              <w:jc w:val="center"/>
            </w:pPr>
            <w:r>
              <w:rPr>
                <w:b/>
                <w:color w:val="FFFFFF"/>
                <w:sz w:val="22"/>
              </w:rPr>
              <w:t>ENGLISH</w:t>
            </w:r>
          </w:p>
        </w:tc>
        <w:tc>
          <w:tcPr>
            <w:tcW w:w="4989" w:type="dxa"/>
            <w:tcBorders>
              <w:top w:val="nil"/>
              <w:left w:val="nil"/>
              <w:bottom w:val="nil"/>
              <w:right w:val="nil"/>
            </w:tcBorders>
            <w:shd w:val="clear" w:color="auto" w:fill="123A6B"/>
          </w:tcPr>
          <w:p w14:paraId="0BEFC615" w14:textId="77777777" w:rsidR="00B54D69" w:rsidRDefault="00000000">
            <w:pPr>
              <w:jc w:val="center"/>
            </w:pPr>
            <w:r>
              <w:rPr>
                <w:b/>
                <w:color w:val="FFFFFF"/>
                <w:sz w:val="22"/>
              </w:rPr>
              <w:t>FRANÇAIS</w:t>
            </w:r>
          </w:p>
        </w:tc>
      </w:tr>
    </w:tbl>
    <w:p w14:paraId="69312034" w14:textId="77777777" w:rsidR="00B54D69" w:rsidRDefault="00B54D69">
      <w:pPr>
        <w:spacing w:after="80"/>
      </w:pPr>
    </w:p>
    <w:p w14:paraId="1CAD4914" w14:textId="77777777" w:rsidR="00B54D69" w:rsidRDefault="00000000">
      <w:r>
        <w:rPr>
          <w:b/>
          <w:color w:val="123A6B"/>
          <w:sz w:val="24"/>
        </w:rPr>
        <w:t>1. Cover / Couverture</w:t>
      </w:r>
    </w:p>
    <w:tbl>
      <w:tblPr>
        <w:tblW w:w="0" w:type="auto"/>
        <w:tblLayout w:type="fixed"/>
        <w:tblLook w:val="04A0" w:firstRow="1" w:lastRow="0" w:firstColumn="1" w:lastColumn="0" w:noHBand="0" w:noVBand="1"/>
      </w:tblPr>
      <w:tblGrid>
        <w:gridCol w:w="4989"/>
        <w:gridCol w:w="4989"/>
      </w:tblGrid>
      <w:tr w:rsidR="00B54D69" w14:paraId="6CACD703" w14:textId="77777777">
        <w:tc>
          <w:tcPr>
            <w:tcW w:w="4989" w:type="dxa"/>
            <w:tcBorders>
              <w:top w:val="nil"/>
              <w:left w:val="nil"/>
              <w:bottom w:val="nil"/>
              <w:right w:val="nil"/>
            </w:tcBorders>
          </w:tcPr>
          <w:p w14:paraId="3ED9441B" w14:textId="77777777" w:rsidR="00B54D69" w:rsidRDefault="00000000">
            <w:pPr>
              <w:spacing w:after="80"/>
            </w:pPr>
            <w:r>
              <w:rPr>
                <w:b/>
                <w:sz w:val="22"/>
              </w:rPr>
              <w:t>JOINT STATEMENT, SEPTEMBER 2026</w:t>
            </w:r>
          </w:p>
        </w:tc>
        <w:tc>
          <w:tcPr>
            <w:tcW w:w="4989" w:type="dxa"/>
            <w:tcBorders>
              <w:top w:val="nil"/>
              <w:left w:val="nil"/>
              <w:bottom w:val="nil"/>
              <w:right w:val="nil"/>
            </w:tcBorders>
          </w:tcPr>
          <w:p w14:paraId="3016905C" w14:textId="77777777" w:rsidR="00B54D69" w:rsidRDefault="00000000">
            <w:pPr>
              <w:spacing w:after="80"/>
            </w:pPr>
            <w:r>
              <w:rPr>
                <w:b/>
                <w:sz w:val="22"/>
              </w:rPr>
              <w:t>DÉCLARATION COMMUNE, SEPTEMBRE 2026</w:t>
            </w:r>
          </w:p>
        </w:tc>
      </w:tr>
      <w:tr w:rsidR="00B54D69" w14:paraId="5C741756" w14:textId="77777777">
        <w:tc>
          <w:tcPr>
            <w:tcW w:w="4989" w:type="dxa"/>
            <w:tcBorders>
              <w:top w:val="nil"/>
              <w:left w:val="nil"/>
              <w:bottom w:val="nil"/>
              <w:right w:val="nil"/>
            </w:tcBorders>
          </w:tcPr>
          <w:p w14:paraId="3DC173C5" w14:textId="77777777" w:rsidR="00B54D69" w:rsidRDefault="00000000">
            <w:pPr>
              <w:spacing w:after="80"/>
            </w:pPr>
            <w:r>
              <w:rPr>
                <w:b/>
              </w:rPr>
              <w:t>271 signatory institutions</w:t>
            </w:r>
          </w:p>
        </w:tc>
        <w:tc>
          <w:tcPr>
            <w:tcW w:w="4989" w:type="dxa"/>
            <w:tcBorders>
              <w:top w:val="nil"/>
              <w:left w:val="nil"/>
              <w:bottom w:val="nil"/>
              <w:right w:val="nil"/>
            </w:tcBorders>
          </w:tcPr>
          <w:p w14:paraId="418312C6" w14:textId="77777777" w:rsidR="00B54D69" w:rsidRDefault="00000000">
            <w:pPr>
              <w:spacing w:after="80"/>
            </w:pPr>
            <w:r>
              <w:rPr>
                <w:b/>
              </w:rPr>
              <w:t>271 institutions signataires</w:t>
            </w:r>
          </w:p>
        </w:tc>
      </w:tr>
      <w:tr w:rsidR="00B54D69" w14:paraId="593E16ED" w14:textId="77777777">
        <w:tc>
          <w:tcPr>
            <w:tcW w:w="4989" w:type="dxa"/>
            <w:tcBorders>
              <w:top w:val="nil"/>
              <w:left w:val="nil"/>
              <w:bottom w:val="nil"/>
              <w:right w:val="nil"/>
            </w:tcBorders>
          </w:tcPr>
          <w:p w14:paraId="6CB01D2D" w14:textId="77777777" w:rsidR="00B54D69" w:rsidRDefault="00000000">
            <w:pPr>
              <w:spacing w:after="80"/>
            </w:pPr>
            <w:r>
              <w:rPr>
                <w:b/>
              </w:rPr>
              <w:t>30 European countries</w:t>
            </w:r>
          </w:p>
        </w:tc>
        <w:tc>
          <w:tcPr>
            <w:tcW w:w="4989" w:type="dxa"/>
            <w:tcBorders>
              <w:top w:val="nil"/>
              <w:left w:val="nil"/>
              <w:bottom w:val="nil"/>
              <w:right w:val="nil"/>
            </w:tcBorders>
          </w:tcPr>
          <w:p w14:paraId="3B5C2682" w14:textId="77777777" w:rsidR="00B54D69" w:rsidRDefault="00000000">
            <w:pPr>
              <w:spacing w:after="80"/>
            </w:pPr>
            <w:r>
              <w:rPr>
                <w:b/>
              </w:rPr>
              <w:t>30 pays européens</w:t>
            </w:r>
          </w:p>
        </w:tc>
      </w:tr>
      <w:tr w:rsidR="00B54D69" w14:paraId="3C817216" w14:textId="77777777">
        <w:tc>
          <w:tcPr>
            <w:tcW w:w="4989" w:type="dxa"/>
            <w:tcBorders>
              <w:top w:val="nil"/>
              <w:left w:val="nil"/>
              <w:bottom w:val="nil"/>
              <w:right w:val="nil"/>
            </w:tcBorders>
          </w:tcPr>
          <w:p w14:paraId="3E0269CD" w14:textId="77777777" w:rsidR="00B54D69" w:rsidRDefault="00000000">
            <w:pPr>
              <w:spacing w:after="80"/>
            </w:pPr>
            <w:r>
              <w:rPr>
                <w:i/>
              </w:rPr>
              <w:t>For an explicit recognition of European University Alliances as pillars of Europe's competitiveness, sovereignty and skills</w:t>
            </w:r>
          </w:p>
        </w:tc>
        <w:tc>
          <w:tcPr>
            <w:tcW w:w="4989" w:type="dxa"/>
            <w:tcBorders>
              <w:top w:val="nil"/>
              <w:left w:val="nil"/>
              <w:bottom w:val="nil"/>
              <w:right w:val="nil"/>
            </w:tcBorders>
          </w:tcPr>
          <w:p w14:paraId="7DA19FEE" w14:textId="77777777" w:rsidR="00B54D69" w:rsidRDefault="00000000">
            <w:pPr>
              <w:spacing w:after="80"/>
            </w:pPr>
            <w:r>
              <w:rPr>
                <w:i/>
              </w:rPr>
              <w:t>Pour une reconnaissance explicite des Alliances d'universités européennes comme piliers de la compétitivité, de la souveraineté et des compétences de l'Europe</w:t>
            </w:r>
          </w:p>
        </w:tc>
      </w:tr>
    </w:tbl>
    <w:p w14:paraId="4D027CCD" w14:textId="77777777" w:rsidR="00B54D69" w:rsidRDefault="00000000">
      <w:r>
        <w:rPr>
          <w:b/>
          <w:color w:val="123A6B"/>
          <w:sz w:val="24"/>
        </w:rPr>
        <w:t>2. Signatory countries / Pays signataires</w:t>
      </w:r>
    </w:p>
    <w:tbl>
      <w:tblPr>
        <w:tblW w:w="0" w:type="auto"/>
        <w:tblLayout w:type="fixed"/>
        <w:tblLook w:val="04A0" w:firstRow="1" w:lastRow="0" w:firstColumn="1" w:lastColumn="0" w:noHBand="0" w:noVBand="1"/>
      </w:tblPr>
      <w:tblGrid>
        <w:gridCol w:w="4989"/>
        <w:gridCol w:w="4989"/>
      </w:tblGrid>
      <w:tr w:rsidR="00B54D69" w14:paraId="1A6FDF56" w14:textId="77777777">
        <w:tc>
          <w:tcPr>
            <w:tcW w:w="4989" w:type="dxa"/>
            <w:tcBorders>
              <w:top w:val="nil"/>
              <w:left w:val="nil"/>
              <w:bottom w:val="nil"/>
              <w:right w:val="nil"/>
            </w:tcBorders>
          </w:tcPr>
          <w:p w14:paraId="737A90E6" w14:textId="77777777" w:rsidR="00B54D69" w:rsidRDefault="00000000">
            <w:pPr>
              <w:spacing w:after="80"/>
            </w:pPr>
            <w:r>
              <w:rPr>
                <w:b/>
              </w:rPr>
              <w:t>The 30 countries represented</w:t>
            </w:r>
          </w:p>
        </w:tc>
        <w:tc>
          <w:tcPr>
            <w:tcW w:w="4989" w:type="dxa"/>
            <w:tcBorders>
              <w:top w:val="nil"/>
              <w:left w:val="nil"/>
              <w:bottom w:val="nil"/>
              <w:right w:val="nil"/>
            </w:tcBorders>
          </w:tcPr>
          <w:p w14:paraId="4015ABE2" w14:textId="77777777" w:rsidR="00B54D69" w:rsidRDefault="00000000">
            <w:pPr>
              <w:spacing w:after="80"/>
            </w:pPr>
            <w:r>
              <w:rPr>
                <w:b/>
              </w:rPr>
              <w:t>Les 30 pays représentés</w:t>
            </w:r>
          </w:p>
        </w:tc>
      </w:tr>
      <w:tr w:rsidR="00B54D69" w14:paraId="204ECD05" w14:textId="77777777">
        <w:tc>
          <w:tcPr>
            <w:tcW w:w="4989" w:type="dxa"/>
            <w:tcBorders>
              <w:top w:val="nil"/>
              <w:left w:val="nil"/>
              <w:bottom w:val="nil"/>
              <w:right w:val="nil"/>
            </w:tcBorders>
          </w:tcPr>
          <w:p w14:paraId="50D79EBD" w14:textId="77777777" w:rsidR="00B54D69" w:rsidRDefault="00000000">
            <w:pPr>
              <w:spacing w:after="80"/>
            </w:pPr>
            <w:r>
              <w:rPr>
                <w:sz w:val="18"/>
              </w:rPr>
              <w:t>Austria, Belgium, Bulgaria, Croatia, Cyprus, Czech Republic, Denmark, Finland, France, Germany, Greece, Iceland, Ireland, Italy, Lithuania, Malta, Netherlands, North Macedonia, Norway, Poland, Portugal, Romania, Slovakia, Slovenia, Spain, Sweden, Turkiye and Albania, Switzerland, United Kingdom</w:t>
            </w:r>
          </w:p>
        </w:tc>
        <w:tc>
          <w:tcPr>
            <w:tcW w:w="4989" w:type="dxa"/>
            <w:tcBorders>
              <w:top w:val="nil"/>
              <w:left w:val="nil"/>
              <w:bottom w:val="nil"/>
              <w:right w:val="nil"/>
            </w:tcBorders>
          </w:tcPr>
          <w:p w14:paraId="7AF190D9" w14:textId="77777777" w:rsidR="00B54D69" w:rsidRDefault="00000000">
            <w:pPr>
              <w:spacing w:after="80"/>
            </w:pPr>
            <w:r>
              <w:rPr>
                <w:sz w:val="18"/>
              </w:rPr>
              <w:t>Autriche, Belgique, Bulgarie, Croatie, Chypre, République tchèque, Danemark, Finlande, France, Allemagne, Grèce, Islande, Irlande, Italie, Lituanie, Malte, Pays-Bas, Macédoine du Nord, Norvège, Pologne, Portugal, Roumanie, Slovaquie, Slovénie, Espagne, Suède, Turquie et Albanie, Suisse, Royaume-Uni</w:t>
            </w:r>
          </w:p>
        </w:tc>
      </w:tr>
    </w:tbl>
    <w:p w14:paraId="0A1BF9C8" w14:textId="19504014" w:rsidR="00B54D69" w:rsidRDefault="00000000">
      <w:r>
        <w:rPr>
          <w:b/>
          <w:color w:val="123A6B"/>
          <w:sz w:val="24"/>
        </w:rPr>
        <w:t xml:space="preserve">3. Introductory text / Texte d'introduction </w:t>
      </w:r>
    </w:p>
    <w:tbl>
      <w:tblPr>
        <w:tblW w:w="0" w:type="auto"/>
        <w:tblLayout w:type="fixed"/>
        <w:tblLook w:val="04A0" w:firstRow="1" w:lastRow="0" w:firstColumn="1" w:lastColumn="0" w:noHBand="0" w:noVBand="1"/>
      </w:tblPr>
      <w:tblGrid>
        <w:gridCol w:w="4989"/>
        <w:gridCol w:w="4989"/>
      </w:tblGrid>
      <w:tr w:rsidR="00B54D69" w14:paraId="70CCD5A3" w14:textId="77777777">
        <w:tc>
          <w:tcPr>
            <w:tcW w:w="4989" w:type="dxa"/>
            <w:tcBorders>
              <w:top w:val="nil"/>
              <w:left w:val="nil"/>
              <w:bottom w:val="nil"/>
              <w:right w:val="nil"/>
            </w:tcBorders>
          </w:tcPr>
          <w:p w14:paraId="6E4A33A3" w14:textId="77777777" w:rsidR="00B54D69" w:rsidRDefault="00000000">
            <w:pPr>
              <w:spacing w:after="120"/>
            </w:pPr>
            <w:r>
              <w:rPr>
                <w:sz w:val="18"/>
              </w:rPr>
              <w:t>[Institution name] is one of 271 institutions from 30 European countries that have co-signed the joint statement "For an explicit recognition of European University Alliances as pillars of Europe's competitiveness, sovereignty and skills".</w:t>
            </w:r>
          </w:p>
        </w:tc>
        <w:tc>
          <w:tcPr>
            <w:tcW w:w="4989" w:type="dxa"/>
            <w:tcBorders>
              <w:top w:val="nil"/>
              <w:left w:val="nil"/>
              <w:bottom w:val="nil"/>
              <w:right w:val="nil"/>
            </w:tcBorders>
          </w:tcPr>
          <w:p w14:paraId="2FABE715" w14:textId="77777777" w:rsidR="00B54D69" w:rsidRDefault="00000000">
            <w:pPr>
              <w:spacing w:after="120"/>
            </w:pPr>
            <w:r>
              <w:rPr>
                <w:sz w:val="18"/>
              </w:rPr>
              <w:t>« [Nom de l'établissement] » est l'une des 271 institutions de 30 pays européens ayant cosigné la déclaration commune « Pour une reconnaissance explicite des Alliances d'universités européennes comme piliers de la compétitivité, de la souveraineté et des compétences de l'Europe ».</w:t>
            </w:r>
          </w:p>
        </w:tc>
      </w:tr>
      <w:tr w:rsidR="00B54D69" w14:paraId="6D6477A6" w14:textId="77777777">
        <w:tc>
          <w:tcPr>
            <w:tcW w:w="4989" w:type="dxa"/>
            <w:tcBorders>
              <w:top w:val="nil"/>
              <w:left w:val="nil"/>
              <w:bottom w:val="nil"/>
              <w:right w:val="nil"/>
            </w:tcBorders>
          </w:tcPr>
          <w:p w14:paraId="7D2CB337" w14:textId="77777777" w:rsidR="00B54D69" w:rsidRDefault="00000000">
            <w:pPr>
              <w:spacing w:after="120"/>
            </w:pPr>
            <w:r>
              <w:rPr>
                <w:sz w:val="18"/>
              </w:rPr>
              <w:t>The statement calls on the Council of the European Union and the European Parliament to acknowledge the role of the Alliances in the 2028-2034 Multiannual Financial Framework and in the European Competitiveness Fund.</w:t>
            </w:r>
          </w:p>
        </w:tc>
        <w:tc>
          <w:tcPr>
            <w:tcW w:w="4989" w:type="dxa"/>
            <w:tcBorders>
              <w:top w:val="nil"/>
              <w:left w:val="nil"/>
              <w:bottom w:val="nil"/>
              <w:right w:val="nil"/>
            </w:tcBorders>
          </w:tcPr>
          <w:p w14:paraId="36E43F7D" w14:textId="77777777" w:rsidR="00B54D69" w:rsidRDefault="00000000">
            <w:pPr>
              <w:spacing w:after="120"/>
            </w:pPr>
            <w:r>
              <w:rPr>
                <w:sz w:val="18"/>
              </w:rPr>
              <w:t>La déclaration appelle le Conseil de l'Union européenne et le Parlement européen à reconnaître le rôle des Alliances dans le cadre financier pluriannuel 2028-2034 et dans le Fonds européen de compétitivité.</w:t>
            </w:r>
          </w:p>
        </w:tc>
      </w:tr>
      <w:tr w:rsidR="00B54D69" w14:paraId="7973133A" w14:textId="77777777">
        <w:tc>
          <w:tcPr>
            <w:tcW w:w="4989" w:type="dxa"/>
            <w:tcBorders>
              <w:top w:val="nil"/>
              <w:left w:val="nil"/>
              <w:bottom w:val="nil"/>
              <w:right w:val="nil"/>
            </w:tcBorders>
          </w:tcPr>
          <w:p w14:paraId="424F01F5" w14:textId="77777777" w:rsidR="00B54D69" w:rsidRDefault="00000000">
            <w:pPr>
              <w:spacing w:after="120"/>
            </w:pPr>
            <w:r>
              <w:rPr>
                <w:sz w:val="18"/>
              </w:rPr>
              <w:t>Below you will find the statement and the list of signatory institutions.</w:t>
            </w:r>
          </w:p>
        </w:tc>
        <w:tc>
          <w:tcPr>
            <w:tcW w:w="4989" w:type="dxa"/>
            <w:tcBorders>
              <w:top w:val="nil"/>
              <w:left w:val="nil"/>
              <w:bottom w:val="nil"/>
              <w:right w:val="nil"/>
            </w:tcBorders>
          </w:tcPr>
          <w:p w14:paraId="6C0AE7FF" w14:textId="77777777" w:rsidR="00B54D69" w:rsidRDefault="00000000">
            <w:pPr>
              <w:spacing w:after="120"/>
            </w:pPr>
            <w:r>
              <w:rPr>
                <w:sz w:val="18"/>
              </w:rPr>
              <w:t>Vous trouverez ci-dessous la déclaration et la liste des institutions signataires.</w:t>
            </w:r>
          </w:p>
        </w:tc>
      </w:tr>
    </w:tbl>
    <w:p w14:paraId="4EB57FFF" w14:textId="77777777" w:rsidR="00B54D69" w:rsidRDefault="00000000">
      <w:r>
        <w:rPr>
          <w:b/>
          <w:color w:val="123A6B"/>
          <w:sz w:val="24"/>
        </w:rPr>
        <w:t>4. Joint statement / Déclaration commune</w:t>
      </w:r>
    </w:p>
    <w:tbl>
      <w:tblPr>
        <w:tblW w:w="0" w:type="auto"/>
        <w:tblLayout w:type="fixed"/>
        <w:tblLook w:val="04A0" w:firstRow="1" w:lastRow="0" w:firstColumn="1" w:lastColumn="0" w:noHBand="0" w:noVBand="1"/>
      </w:tblPr>
      <w:tblGrid>
        <w:gridCol w:w="4989"/>
        <w:gridCol w:w="4989"/>
      </w:tblGrid>
      <w:tr w:rsidR="00B54D69" w14:paraId="4A12CD29" w14:textId="77777777">
        <w:tc>
          <w:tcPr>
            <w:tcW w:w="4989" w:type="dxa"/>
            <w:tcBorders>
              <w:top w:val="nil"/>
              <w:left w:val="nil"/>
              <w:bottom w:val="nil"/>
              <w:right w:val="nil"/>
            </w:tcBorders>
          </w:tcPr>
          <w:p w14:paraId="23FC3114" w14:textId="77777777" w:rsidR="00B54D69" w:rsidRDefault="00000000">
            <w:pPr>
              <w:spacing w:after="160"/>
            </w:pPr>
            <w:r>
              <w:rPr>
                <w:b/>
                <w:i/>
                <w:sz w:val="18"/>
              </w:rPr>
              <w:t>For an explicit recognition of European University Alliances as pillars of Europe's competitiveness, sovereignty and skills</w:t>
            </w:r>
          </w:p>
        </w:tc>
        <w:tc>
          <w:tcPr>
            <w:tcW w:w="4989" w:type="dxa"/>
            <w:tcBorders>
              <w:top w:val="nil"/>
              <w:left w:val="nil"/>
              <w:bottom w:val="nil"/>
              <w:right w:val="nil"/>
            </w:tcBorders>
          </w:tcPr>
          <w:p w14:paraId="1CF3A522" w14:textId="77777777" w:rsidR="00B54D69" w:rsidRDefault="00000000">
            <w:pPr>
              <w:spacing w:after="160"/>
            </w:pPr>
            <w:r>
              <w:rPr>
                <w:b/>
                <w:i/>
                <w:sz w:val="18"/>
              </w:rPr>
              <w:t>Pour une reconnaissance explicite des Alliances d'universités européennes comme piliers de la compétitivité, de la souveraineté et des compétences de l'Europe</w:t>
            </w:r>
          </w:p>
        </w:tc>
      </w:tr>
      <w:tr w:rsidR="00B54D69" w14:paraId="4DC8D7F1" w14:textId="77777777">
        <w:tc>
          <w:tcPr>
            <w:tcW w:w="4989" w:type="dxa"/>
            <w:tcBorders>
              <w:top w:val="nil"/>
              <w:left w:val="nil"/>
              <w:bottom w:val="nil"/>
              <w:right w:val="nil"/>
            </w:tcBorders>
          </w:tcPr>
          <w:p w14:paraId="4E55867E" w14:textId="77777777" w:rsidR="00B54D69" w:rsidRDefault="00000000">
            <w:pPr>
              <w:spacing w:after="120"/>
            </w:pPr>
            <w:r>
              <w:rPr>
                <w:sz w:val="18"/>
              </w:rPr>
              <w:t>We, the Presidents and Rectors of universities that are members of European Universities alliances, wish to reaffirm the collective role played by European universities in addressing the major crises Europe has faced in recent years, whether in strengthening the resilience of our Union during the COVID-19 pandemic or in supporting Ukraine since the Russian military aggression.</w:t>
            </w:r>
          </w:p>
        </w:tc>
        <w:tc>
          <w:tcPr>
            <w:tcW w:w="4989" w:type="dxa"/>
            <w:tcBorders>
              <w:top w:val="nil"/>
              <w:left w:val="nil"/>
              <w:bottom w:val="nil"/>
              <w:right w:val="nil"/>
            </w:tcBorders>
          </w:tcPr>
          <w:p w14:paraId="42157F7E" w14:textId="77777777" w:rsidR="00B54D69" w:rsidRDefault="00000000">
            <w:pPr>
              <w:spacing w:after="120"/>
            </w:pPr>
            <w:r>
              <w:rPr>
                <w:sz w:val="18"/>
              </w:rPr>
              <w:t>Nous, présidentes, présidents, rectrices et recteurs d'universités membres d'alliances d'universités européennes, souhaitons réaffirmer le rôle collectif joué par les universités européennes face aux grandes crises auxquelles l'Europe a été confrontée ces dernières années, qu'il s'agisse de renforcer la résilience de notre Union pendant la pandémie de COVID-19 ou de soutenir l'Ukraine depuis l'agression militaire russe.</w:t>
            </w:r>
          </w:p>
        </w:tc>
      </w:tr>
      <w:tr w:rsidR="00B54D69" w14:paraId="7AE35A9E" w14:textId="77777777">
        <w:tc>
          <w:tcPr>
            <w:tcW w:w="4989" w:type="dxa"/>
            <w:tcBorders>
              <w:top w:val="nil"/>
              <w:left w:val="nil"/>
              <w:bottom w:val="nil"/>
              <w:right w:val="nil"/>
            </w:tcBorders>
          </w:tcPr>
          <w:p w14:paraId="2D112A38" w14:textId="77777777" w:rsidR="00B54D69" w:rsidRDefault="00000000">
            <w:pPr>
              <w:spacing w:after="120"/>
            </w:pPr>
            <w:r>
              <w:rPr>
                <w:sz w:val="18"/>
              </w:rPr>
              <w:t xml:space="preserve">In line with the vision and recommendations articulated by France Universités and the FOREU4ALL Community of Practice, we reaffirm our commitment to contributing to the development and strengthening of the European Education Area, the </w:t>
            </w:r>
            <w:r>
              <w:rPr>
                <w:sz w:val="18"/>
              </w:rPr>
              <w:lastRenderedPageBreak/>
              <w:t>European Higher Education Area, and the European Research Area, and to fostering the skills that will enable us to educate the outstanding talents of tomorrow, i.e. individuals capable of meeting global industrial, technological, social, and environmental challenges by drawing on the latest scientific advances.</w:t>
            </w:r>
          </w:p>
        </w:tc>
        <w:tc>
          <w:tcPr>
            <w:tcW w:w="4989" w:type="dxa"/>
            <w:tcBorders>
              <w:top w:val="nil"/>
              <w:left w:val="nil"/>
              <w:bottom w:val="nil"/>
              <w:right w:val="nil"/>
            </w:tcBorders>
          </w:tcPr>
          <w:p w14:paraId="068D6EE1" w14:textId="77777777" w:rsidR="00B54D69" w:rsidRDefault="00000000">
            <w:pPr>
              <w:spacing w:after="120"/>
            </w:pPr>
            <w:r>
              <w:rPr>
                <w:sz w:val="18"/>
              </w:rPr>
              <w:lastRenderedPageBreak/>
              <w:t xml:space="preserve">Conformément à la vision et aux recommandations formulées par France Universités et par la communauté de pratique FOREU4ALL, nous réaffirmons notre engagement à contribuer au développement et au renforcement de l'espace européen de </w:t>
            </w:r>
            <w:r>
              <w:rPr>
                <w:sz w:val="18"/>
              </w:rPr>
              <w:lastRenderedPageBreak/>
              <w:t>l'éducation, de l'espace européen de l'enseignement supérieur et de l'espace européen de la recherche, ainsi qu'à développer les compétences qui nous permettront de former les talents exceptionnels de demain, c'est-à-dire des personnes capables de répondre aux défis industriels, technologiques, sociaux et environnementaux mondiaux en s'appuyant sur les avancées scientifiques les plus récentes.</w:t>
            </w:r>
          </w:p>
        </w:tc>
      </w:tr>
      <w:tr w:rsidR="00B54D69" w14:paraId="72AA87E7" w14:textId="77777777">
        <w:tc>
          <w:tcPr>
            <w:tcW w:w="4989" w:type="dxa"/>
            <w:tcBorders>
              <w:top w:val="nil"/>
              <w:left w:val="nil"/>
              <w:bottom w:val="nil"/>
              <w:right w:val="nil"/>
            </w:tcBorders>
          </w:tcPr>
          <w:p w14:paraId="7F185808" w14:textId="77777777" w:rsidR="00B54D69" w:rsidRDefault="00000000">
            <w:pPr>
              <w:spacing w:after="120"/>
            </w:pPr>
            <w:r>
              <w:rPr>
                <w:sz w:val="18"/>
              </w:rPr>
              <w:lastRenderedPageBreak/>
              <w:t>As highlighted in the FOREU4ALL Discussion Paper, European Universities alliances are pioneering new models of deep collaboration across borders, reducing fragmentation, connecting regional innovation ecosystems, and advancing the free circulation of knowledge and innovation across Europe. As pillars of the Union of Skills and Innovation across all territories, European universities are indispensable to achieving the objectives of the Competitiveness Compass and to delivering the Fifth Freedom of the Single Market for knowledge and innovation.</w:t>
            </w:r>
          </w:p>
        </w:tc>
        <w:tc>
          <w:tcPr>
            <w:tcW w:w="4989" w:type="dxa"/>
            <w:tcBorders>
              <w:top w:val="nil"/>
              <w:left w:val="nil"/>
              <w:bottom w:val="nil"/>
              <w:right w:val="nil"/>
            </w:tcBorders>
          </w:tcPr>
          <w:p w14:paraId="63F615AD" w14:textId="77777777" w:rsidR="00B54D69" w:rsidRDefault="00000000">
            <w:pPr>
              <w:spacing w:after="120"/>
            </w:pPr>
            <w:r>
              <w:rPr>
                <w:sz w:val="18"/>
              </w:rPr>
              <w:t>Comme le souligne le document de discussion FOREU4ALL, les alliances d'universités européennes ouvrent la voie à de nouveaux modèles de collaboration approfondie par-delà les frontières, réduisent la fragmentation, connectent les écosystèmes régionaux d'innovation et favorisent la libre circulation des connaissances et de l'innovation en Europe. Piliers de l'Union des compétences et de l'innovation sur l'ensemble des territoires, les universités européennes sont indispensables à la réalisation des objectifs de la boussole de compétitivité et à la mise en œuvre de la cinquième liberté du marché unique, celle des connaissances et de l'innovation.</w:t>
            </w:r>
          </w:p>
        </w:tc>
      </w:tr>
      <w:tr w:rsidR="00B54D69" w14:paraId="74C17939" w14:textId="77777777">
        <w:tc>
          <w:tcPr>
            <w:tcW w:w="4989" w:type="dxa"/>
            <w:tcBorders>
              <w:top w:val="nil"/>
              <w:left w:val="nil"/>
              <w:bottom w:val="nil"/>
              <w:right w:val="nil"/>
            </w:tcBorders>
          </w:tcPr>
          <w:p w14:paraId="132CA501" w14:textId="77777777" w:rsidR="00B54D69" w:rsidRDefault="00000000">
            <w:pPr>
              <w:spacing w:after="120"/>
            </w:pPr>
            <w:r>
              <w:rPr>
                <w:sz w:val="18"/>
              </w:rPr>
              <w:t>If Europe is to strengthen its independence and sovereignty in relation to other major global powers, it cannot do so without the capacity of European universities to support local and regional economic development, strengthen European values and identity, and to help bridge the disparities.</w:t>
            </w:r>
          </w:p>
        </w:tc>
        <w:tc>
          <w:tcPr>
            <w:tcW w:w="4989" w:type="dxa"/>
            <w:tcBorders>
              <w:top w:val="nil"/>
              <w:left w:val="nil"/>
              <w:bottom w:val="nil"/>
              <w:right w:val="nil"/>
            </w:tcBorders>
          </w:tcPr>
          <w:p w14:paraId="32C2C30C" w14:textId="77777777" w:rsidR="00B54D69" w:rsidRDefault="00000000">
            <w:pPr>
              <w:spacing w:after="120"/>
            </w:pPr>
            <w:r>
              <w:rPr>
                <w:sz w:val="18"/>
              </w:rPr>
              <w:t>Si l'Europe veut renforcer son indépendance et sa souveraineté face aux autres grandes puissances mondiales, elle ne peut le faire sans la capacité des universités européennes à soutenir le développement économique local et régional, à consolider les valeurs et l'identité européennes, et à contribuer à réduire les disparités.</w:t>
            </w:r>
          </w:p>
        </w:tc>
      </w:tr>
      <w:tr w:rsidR="00B54D69" w14:paraId="2E03CAB9" w14:textId="77777777">
        <w:tc>
          <w:tcPr>
            <w:tcW w:w="4989" w:type="dxa"/>
            <w:tcBorders>
              <w:top w:val="nil"/>
              <w:left w:val="nil"/>
              <w:bottom w:val="nil"/>
              <w:right w:val="nil"/>
            </w:tcBorders>
          </w:tcPr>
          <w:p w14:paraId="3D54860E" w14:textId="77777777" w:rsidR="00B54D69" w:rsidRDefault="00000000">
            <w:pPr>
              <w:spacing w:after="120"/>
            </w:pPr>
            <w:r>
              <w:rPr>
                <w:sz w:val="18"/>
              </w:rPr>
              <w:t>We therefore call on the Council of the European Union and the European Parliament, which are responsible for adopting the European Union's 2028-2034 Multiannual Financial Framework and programmes, to explicitly acknowledge and support the role and potential of the European Universities alliances in the legislative texts currently under discussion.</w:t>
            </w:r>
          </w:p>
        </w:tc>
        <w:tc>
          <w:tcPr>
            <w:tcW w:w="4989" w:type="dxa"/>
            <w:tcBorders>
              <w:top w:val="nil"/>
              <w:left w:val="nil"/>
              <w:bottom w:val="nil"/>
              <w:right w:val="nil"/>
            </w:tcBorders>
          </w:tcPr>
          <w:p w14:paraId="6EA794C9" w14:textId="77777777" w:rsidR="00B54D69" w:rsidRDefault="00000000">
            <w:pPr>
              <w:spacing w:after="120"/>
            </w:pPr>
            <w:r>
              <w:rPr>
                <w:sz w:val="18"/>
              </w:rPr>
              <w:t>Nous appelons donc le Conseil de l'Union européenne et le Parlement européen, responsables de l'adoption du cadre financier pluriannuel 2028-2034 de l'Union européenne et de ses programmes, à reconnaître et à soutenir explicitement le rôle et le potentiel des alliances d'universités européennes dans les textes législatifs actuellement en discussion.</w:t>
            </w:r>
          </w:p>
        </w:tc>
      </w:tr>
    </w:tbl>
    <w:p w14:paraId="6284DDAB" w14:textId="77777777" w:rsidR="00B54D69" w:rsidRDefault="00000000">
      <w:r>
        <w:rPr>
          <w:b/>
          <w:color w:val="123A6B"/>
          <w:sz w:val="24"/>
        </w:rPr>
        <w:t>5. Signatory institutions / Institutions signataires (271)</w:t>
      </w:r>
    </w:p>
    <w:tbl>
      <w:tblPr>
        <w:tblW w:w="0" w:type="auto"/>
        <w:tblLayout w:type="fixed"/>
        <w:tblLook w:val="04A0" w:firstRow="1" w:lastRow="0" w:firstColumn="1" w:lastColumn="0" w:noHBand="0" w:noVBand="1"/>
      </w:tblPr>
      <w:tblGrid>
        <w:gridCol w:w="4989"/>
        <w:gridCol w:w="4989"/>
      </w:tblGrid>
      <w:tr w:rsidR="00B54D69" w14:paraId="2619A593" w14:textId="77777777">
        <w:tc>
          <w:tcPr>
            <w:tcW w:w="4989" w:type="dxa"/>
            <w:tcBorders>
              <w:top w:val="nil"/>
              <w:left w:val="nil"/>
              <w:bottom w:val="nil"/>
              <w:right w:val="nil"/>
            </w:tcBorders>
          </w:tcPr>
          <w:p w14:paraId="1E38C762" w14:textId="77777777" w:rsidR="00B54D69" w:rsidRDefault="00000000">
            <w:pPr>
              <w:spacing w:after="120"/>
            </w:pPr>
            <w:r>
              <w:rPr>
                <w:i/>
                <w:sz w:val="18"/>
              </w:rPr>
              <w:t>Each institution signed in its own name. An alliance is never a signatory.</w:t>
            </w:r>
          </w:p>
        </w:tc>
        <w:tc>
          <w:tcPr>
            <w:tcW w:w="4989" w:type="dxa"/>
            <w:tcBorders>
              <w:top w:val="nil"/>
              <w:left w:val="nil"/>
              <w:bottom w:val="nil"/>
              <w:right w:val="nil"/>
            </w:tcBorders>
          </w:tcPr>
          <w:p w14:paraId="0345C16A" w14:textId="77777777" w:rsidR="00B54D69" w:rsidRDefault="00000000">
            <w:pPr>
              <w:spacing w:after="120"/>
            </w:pPr>
            <w:r>
              <w:rPr>
                <w:i/>
                <w:sz w:val="18"/>
              </w:rPr>
              <w:t>Chaque institution a signé en son nom propre. Une alliance n'est jamais signataire.</w:t>
            </w:r>
          </w:p>
        </w:tc>
      </w:tr>
    </w:tbl>
    <w:p w14:paraId="40F1B65F" w14:textId="77777777" w:rsidR="00B54D69" w:rsidRDefault="00000000">
      <w:pPr>
        <w:spacing w:before="120"/>
      </w:pPr>
      <w:r>
        <w:rPr>
          <w:i/>
          <w:color w:val="123A6B"/>
          <w:sz w:val="18"/>
        </w:rPr>
        <w:t>Annex (shared) / Annexe (commune)  -  institution names unchanged</w:t>
      </w:r>
    </w:p>
    <w:p w14:paraId="13EE2D4F" w14:textId="77777777" w:rsidR="00B54D69" w:rsidRDefault="00000000">
      <w:pPr>
        <w:spacing w:after="20"/>
      </w:pPr>
      <w:r>
        <w:rPr>
          <w:sz w:val="18"/>
        </w:rPr>
        <w:t>1. Algebra Bernays University (Croatia, DIVERSE)</w:t>
      </w:r>
    </w:p>
    <w:p w14:paraId="334CFE86" w14:textId="77777777" w:rsidR="00B54D69" w:rsidRDefault="00000000">
      <w:pPr>
        <w:spacing w:after="20"/>
      </w:pPr>
      <w:r>
        <w:rPr>
          <w:sz w:val="18"/>
        </w:rPr>
        <w:t>2. Amsterdam University of Applied Sciences (Netherlands, U!REKA)</w:t>
      </w:r>
    </w:p>
    <w:p w14:paraId="2BCD37D1" w14:textId="77777777" w:rsidR="00B54D69" w:rsidRDefault="00000000">
      <w:pPr>
        <w:spacing w:after="20"/>
      </w:pPr>
      <w:r>
        <w:rPr>
          <w:sz w:val="18"/>
        </w:rPr>
        <w:t>3. Artevelde University of Applied Sciences (Belgium, UP University)</w:t>
      </w:r>
    </w:p>
    <w:p w14:paraId="7AE31E4B" w14:textId="77777777" w:rsidR="00B54D69" w:rsidRDefault="00000000">
      <w:pPr>
        <w:spacing w:after="20"/>
      </w:pPr>
      <w:r>
        <w:rPr>
          <w:sz w:val="18"/>
        </w:rPr>
        <w:t>4. Atlantic Technological University (Ireland, EU GREEN)</w:t>
      </w:r>
    </w:p>
    <w:p w14:paraId="760E2D7C" w14:textId="77777777" w:rsidR="00B54D69" w:rsidRDefault="00000000">
      <w:pPr>
        <w:spacing w:after="20"/>
      </w:pPr>
      <w:r>
        <w:rPr>
          <w:sz w:val="18"/>
        </w:rPr>
        <w:t>5. Babeș-Bolyai University (Romania, EUTOPIA)</w:t>
      </w:r>
    </w:p>
    <w:p w14:paraId="18F3F332" w14:textId="77777777" w:rsidR="00B54D69" w:rsidRDefault="00000000">
      <w:pPr>
        <w:spacing w:after="20"/>
      </w:pPr>
      <w:r>
        <w:rPr>
          <w:sz w:val="18"/>
        </w:rPr>
        <w:t>6. Bern University of Applied Sciences (Switzerland, PIONEER)</w:t>
      </w:r>
    </w:p>
    <w:p w14:paraId="61C59676" w14:textId="77777777" w:rsidR="00B54D69" w:rsidRDefault="00000000">
      <w:pPr>
        <w:spacing w:after="20"/>
      </w:pPr>
      <w:r>
        <w:rPr>
          <w:sz w:val="18"/>
        </w:rPr>
        <w:t>7. Bifrost University (Iceland, OpenEU)</w:t>
      </w:r>
    </w:p>
    <w:p w14:paraId="742A09C7" w14:textId="77777777" w:rsidR="00B54D69" w:rsidRDefault="00000000">
      <w:pPr>
        <w:spacing w:after="20"/>
      </w:pPr>
      <w:r>
        <w:rPr>
          <w:sz w:val="18"/>
        </w:rPr>
        <w:t>8. Blekinge Institute of Technology (Sweden, BAUHAUS4EU)</w:t>
      </w:r>
    </w:p>
    <w:p w14:paraId="0BC5FA20" w14:textId="77777777" w:rsidR="00B54D69" w:rsidRDefault="00000000">
      <w:pPr>
        <w:spacing w:after="20"/>
      </w:pPr>
      <w:r>
        <w:rPr>
          <w:sz w:val="18"/>
        </w:rPr>
        <w:t>9. Bocconi University (Italy, CIVICA)</w:t>
      </w:r>
    </w:p>
    <w:p w14:paraId="45196794" w14:textId="77777777" w:rsidR="00B54D69" w:rsidRDefault="00000000">
      <w:pPr>
        <w:spacing w:after="20"/>
      </w:pPr>
      <w:r>
        <w:rPr>
          <w:sz w:val="18"/>
        </w:rPr>
        <w:t>10. Brandenburg University of Technology Cottbus-Senftenberg (Germany, EUNICE)</w:t>
      </w:r>
    </w:p>
    <w:p w14:paraId="7AA77D51" w14:textId="77777777" w:rsidR="00B54D69" w:rsidRDefault="00000000">
      <w:pPr>
        <w:spacing w:after="20"/>
      </w:pPr>
      <w:r>
        <w:rPr>
          <w:sz w:val="18"/>
        </w:rPr>
        <w:t>11. Breda University of Applied Sciences (Netherlands, KreativEU)</w:t>
      </w:r>
    </w:p>
    <w:p w14:paraId="067F837E" w14:textId="77777777" w:rsidR="00B54D69" w:rsidRDefault="00000000">
      <w:pPr>
        <w:spacing w:after="20"/>
      </w:pPr>
      <w:r>
        <w:rPr>
          <w:sz w:val="18"/>
        </w:rPr>
        <w:t>12. Brno University of Technology (Czech Republic, EULiST)</w:t>
      </w:r>
    </w:p>
    <w:p w14:paraId="64E41E03" w14:textId="77777777" w:rsidR="00B54D69" w:rsidRDefault="00000000">
      <w:pPr>
        <w:spacing w:after="20"/>
      </w:pPr>
      <w:r>
        <w:rPr>
          <w:sz w:val="18"/>
        </w:rPr>
        <w:t>13. Ca' Foscari University of Venice (Italy, EUTOPIA)</w:t>
      </w:r>
    </w:p>
    <w:p w14:paraId="1E603D7F" w14:textId="77777777" w:rsidR="00B54D69" w:rsidRDefault="00000000">
      <w:pPr>
        <w:spacing w:after="20"/>
      </w:pPr>
      <w:r>
        <w:rPr>
          <w:sz w:val="18"/>
        </w:rPr>
        <w:t>14. CESPU (Portugal, EduCare 5.0)</w:t>
      </w:r>
    </w:p>
    <w:p w14:paraId="6D23F3E5" w14:textId="77777777" w:rsidR="00B54D69" w:rsidRDefault="00000000">
      <w:pPr>
        <w:spacing w:after="20"/>
      </w:pPr>
      <w:r>
        <w:rPr>
          <w:sz w:val="18"/>
        </w:rPr>
        <w:t>15. CY Cergy Paris Université (France, EUTOPIA)</w:t>
      </w:r>
    </w:p>
    <w:p w14:paraId="17509254" w14:textId="77777777" w:rsidR="00B54D69" w:rsidRDefault="00000000">
      <w:pPr>
        <w:spacing w:after="20"/>
      </w:pPr>
      <w:r>
        <w:rPr>
          <w:sz w:val="18"/>
        </w:rPr>
        <w:t>16. D. A. Tsenov Academy of Economics (Bulgaria, KreativEU)</w:t>
      </w:r>
    </w:p>
    <w:p w14:paraId="090A56D8" w14:textId="77777777" w:rsidR="00B54D69" w:rsidRDefault="00000000">
      <w:pPr>
        <w:spacing w:after="20"/>
      </w:pPr>
      <w:r>
        <w:rPr>
          <w:sz w:val="18"/>
        </w:rPr>
        <w:t>17. Delft University of Technology (Netherlands, ENHANCE)</w:t>
      </w:r>
    </w:p>
    <w:p w14:paraId="6CB24407" w14:textId="77777777" w:rsidR="00B54D69" w:rsidRDefault="00000000">
      <w:pPr>
        <w:spacing w:after="20"/>
      </w:pPr>
      <w:r>
        <w:rPr>
          <w:sz w:val="18"/>
        </w:rPr>
        <w:t>18. Diaconia University of Applied Sciences (Finland, EduCare 5.0)</w:t>
      </w:r>
    </w:p>
    <w:p w14:paraId="0DE8BD27" w14:textId="77777777" w:rsidR="00B54D69" w:rsidRDefault="00000000">
      <w:pPr>
        <w:spacing w:after="20"/>
      </w:pPr>
      <w:r>
        <w:rPr>
          <w:sz w:val="18"/>
        </w:rPr>
        <w:t>19. ECAM LaSalle (France, ChallengeEU)</w:t>
      </w:r>
    </w:p>
    <w:p w14:paraId="34AD3758" w14:textId="77777777" w:rsidR="00B54D69" w:rsidRDefault="00000000">
      <w:pPr>
        <w:spacing w:after="20"/>
      </w:pPr>
      <w:r>
        <w:rPr>
          <w:sz w:val="18"/>
        </w:rPr>
        <w:lastRenderedPageBreak/>
        <w:t>20. EPHEC University College (Belgium, Q-Helix)</w:t>
      </w:r>
    </w:p>
    <w:p w14:paraId="7430EAF4" w14:textId="77777777" w:rsidR="00B54D69" w:rsidRDefault="00000000">
      <w:pPr>
        <w:spacing w:after="20"/>
      </w:pPr>
      <w:r>
        <w:rPr>
          <w:sz w:val="18"/>
        </w:rPr>
        <w:t>21. Erasmus University Rotterdam (Netherlands, UNIC)</w:t>
      </w:r>
    </w:p>
    <w:p w14:paraId="13B2977E" w14:textId="77777777" w:rsidR="00B54D69" w:rsidRDefault="00000000">
      <w:pPr>
        <w:spacing w:after="20"/>
      </w:pPr>
      <w:r>
        <w:rPr>
          <w:sz w:val="18"/>
        </w:rPr>
        <w:t>22. Europa-Universität Flensburg (Germany, EMERGE)</w:t>
      </w:r>
    </w:p>
    <w:p w14:paraId="456A7233" w14:textId="77777777" w:rsidR="00B54D69" w:rsidRDefault="00000000">
      <w:pPr>
        <w:spacing w:after="20"/>
      </w:pPr>
      <w:r>
        <w:rPr>
          <w:sz w:val="18"/>
        </w:rPr>
        <w:t>23. European University Viadrina (Germany, ERUA)</w:t>
      </w:r>
    </w:p>
    <w:p w14:paraId="1FABD590" w14:textId="77777777" w:rsidR="00B54D69" w:rsidRDefault="00000000">
      <w:pPr>
        <w:spacing w:after="20"/>
      </w:pPr>
      <w:r>
        <w:rPr>
          <w:sz w:val="18"/>
        </w:rPr>
        <w:t>24. FernUniversität in Hagen (Germany, OpenEU)</w:t>
      </w:r>
    </w:p>
    <w:p w14:paraId="1E2CB049" w14:textId="77777777" w:rsidR="00B54D69" w:rsidRDefault="00000000">
      <w:pPr>
        <w:spacing w:after="20"/>
      </w:pPr>
      <w:r>
        <w:rPr>
          <w:sz w:val="18"/>
        </w:rPr>
        <w:t>25. FH Münster (Germany, UP University)</w:t>
      </w:r>
    </w:p>
    <w:p w14:paraId="33739220" w14:textId="77777777" w:rsidR="00B54D69" w:rsidRDefault="00000000">
      <w:pPr>
        <w:spacing w:after="20"/>
      </w:pPr>
      <w:r>
        <w:rPr>
          <w:sz w:val="18"/>
        </w:rPr>
        <w:t>26. Fontys University of Applied Sciences (Netherlands, HEROES)</w:t>
      </w:r>
    </w:p>
    <w:p w14:paraId="73B9928A" w14:textId="77777777" w:rsidR="00B54D69" w:rsidRDefault="00000000">
      <w:pPr>
        <w:spacing w:after="20"/>
      </w:pPr>
      <w:r>
        <w:rPr>
          <w:sz w:val="18"/>
        </w:rPr>
        <w:t>27. George Emil Palade University of Medicine, Pharmacy, Science and Technology of Targu Mures (Romania, DIVERSE)</w:t>
      </w:r>
    </w:p>
    <w:p w14:paraId="3137ABD3" w14:textId="77777777" w:rsidR="00B54D69" w:rsidRDefault="00000000">
      <w:pPr>
        <w:spacing w:after="20"/>
      </w:pPr>
      <w:r>
        <w:rPr>
          <w:sz w:val="18"/>
        </w:rPr>
        <w:t>28. Ghent University (Belgium, ENLIGHT)</w:t>
      </w:r>
    </w:p>
    <w:p w14:paraId="3FC78283" w14:textId="77777777" w:rsidR="00B54D69" w:rsidRDefault="00000000">
      <w:pPr>
        <w:spacing w:after="20"/>
      </w:pPr>
      <w:r>
        <w:rPr>
          <w:sz w:val="18"/>
        </w:rPr>
        <w:t>29. Gheorghe Asachi Technical University of Iasi (Romania, INGENIUM)</w:t>
      </w:r>
    </w:p>
    <w:p w14:paraId="63E6B2A8" w14:textId="77777777" w:rsidR="00B54D69" w:rsidRDefault="00000000">
      <w:pPr>
        <w:spacing w:after="20"/>
      </w:pPr>
      <w:r>
        <w:rPr>
          <w:sz w:val="18"/>
        </w:rPr>
        <w:t>30. Griffith College (Ireland, DIVERSE)</w:t>
      </w:r>
    </w:p>
    <w:p w14:paraId="2460B36B" w14:textId="77777777" w:rsidR="00B54D69" w:rsidRDefault="00000000">
      <w:pPr>
        <w:spacing w:after="20"/>
      </w:pPr>
      <w:r>
        <w:rPr>
          <w:sz w:val="18"/>
        </w:rPr>
        <w:t>31. Hellenic Open University (Greece, OpenEU)</w:t>
      </w:r>
    </w:p>
    <w:p w14:paraId="2CCFE84A" w14:textId="77777777" w:rsidR="00B54D69" w:rsidRDefault="00000000">
      <w:pPr>
        <w:spacing w:after="20"/>
      </w:pPr>
      <w:r>
        <w:rPr>
          <w:sz w:val="18"/>
        </w:rPr>
        <w:t>32. Hertie School (Germany, CIVICA)</w:t>
      </w:r>
    </w:p>
    <w:p w14:paraId="3F0F1F3F" w14:textId="77777777" w:rsidR="00B54D69" w:rsidRDefault="00000000">
      <w:pPr>
        <w:spacing w:after="20"/>
      </w:pPr>
      <w:r>
        <w:rPr>
          <w:sz w:val="18"/>
        </w:rPr>
        <w:t>33. Hochschule Darmstadt University of Applied Sciences (Germany, EUt+)</w:t>
      </w:r>
    </w:p>
    <w:p w14:paraId="422E8EDA" w14:textId="77777777" w:rsidR="00B54D69" w:rsidRDefault="00000000">
      <w:pPr>
        <w:spacing w:after="20"/>
      </w:pPr>
      <w:r>
        <w:rPr>
          <w:sz w:val="18"/>
        </w:rPr>
        <w:t>34. Hochschule Offenburg (Germany, ChallengeEU)</w:t>
      </w:r>
    </w:p>
    <w:p w14:paraId="0F2B084E" w14:textId="77777777" w:rsidR="00B54D69" w:rsidRDefault="00000000">
      <w:pPr>
        <w:spacing w:after="20"/>
      </w:pPr>
      <w:r>
        <w:rPr>
          <w:sz w:val="18"/>
        </w:rPr>
        <w:t>35. Howest University of Applied Sciences (Belgium, RUN-EU)</w:t>
      </w:r>
    </w:p>
    <w:p w14:paraId="00EA5A47" w14:textId="77777777" w:rsidR="00B54D69" w:rsidRDefault="00000000">
      <w:pPr>
        <w:spacing w:after="20"/>
      </w:pPr>
      <w:r>
        <w:rPr>
          <w:sz w:val="18"/>
        </w:rPr>
        <w:t>36. Institut Mines-Télécom (France, EULiST)</w:t>
      </w:r>
    </w:p>
    <w:p w14:paraId="39960346" w14:textId="77777777" w:rsidR="00B54D69" w:rsidRDefault="00000000">
      <w:pPr>
        <w:spacing w:after="20"/>
      </w:pPr>
      <w:r>
        <w:rPr>
          <w:sz w:val="18"/>
        </w:rPr>
        <w:t>37. Institut National Polytechnique de Toulouse (France, UNIVERSEH)</w:t>
      </w:r>
    </w:p>
    <w:p w14:paraId="4B087816" w14:textId="77777777" w:rsidR="00B54D69" w:rsidRDefault="00000000">
      <w:pPr>
        <w:spacing w:after="20"/>
      </w:pPr>
      <w:r>
        <w:rPr>
          <w:sz w:val="18"/>
        </w:rPr>
        <w:t>38. Instituto Politécnico de Viseu (Portugal, EUNICE)</w:t>
      </w:r>
    </w:p>
    <w:p w14:paraId="1EF3B943" w14:textId="77777777" w:rsidR="00B54D69" w:rsidRDefault="00000000">
      <w:pPr>
        <w:spacing w:after="20"/>
      </w:pPr>
      <w:r>
        <w:rPr>
          <w:sz w:val="18"/>
        </w:rPr>
        <w:t>39. Instituto Superior Politécnico Gaya (Portugal, Q-Helix)</w:t>
      </w:r>
    </w:p>
    <w:p w14:paraId="07170DF2" w14:textId="77777777" w:rsidR="00B54D69" w:rsidRDefault="00000000">
      <w:pPr>
        <w:spacing w:after="20"/>
      </w:pPr>
      <w:r>
        <w:rPr>
          <w:sz w:val="18"/>
        </w:rPr>
        <w:t>40. ISAE-SUPAERO (France, UNIVERSEH)</w:t>
      </w:r>
    </w:p>
    <w:p w14:paraId="1A7E9EC9" w14:textId="77777777" w:rsidR="00B54D69" w:rsidRDefault="00000000">
      <w:pPr>
        <w:spacing w:after="20"/>
      </w:pPr>
      <w:r>
        <w:rPr>
          <w:sz w:val="18"/>
        </w:rPr>
        <w:t>41. Iscte - Instituto Universitário de Lisboa (Portugal, PIONEER)</w:t>
      </w:r>
    </w:p>
    <w:p w14:paraId="069E3C65" w14:textId="77777777" w:rsidR="00B54D69" w:rsidRDefault="00000000">
      <w:pPr>
        <w:spacing w:after="20"/>
      </w:pPr>
      <w:r>
        <w:rPr>
          <w:sz w:val="18"/>
        </w:rPr>
        <w:t>42. Jan Dlugosz University in Czestochowa (Poland, COLOURS)</w:t>
      </w:r>
    </w:p>
    <w:p w14:paraId="7F7FAB14" w14:textId="77777777" w:rsidR="00B54D69" w:rsidRDefault="00000000">
      <w:pPr>
        <w:spacing w:after="20"/>
      </w:pPr>
      <w:r>
        <w:rPr>
          <w:sz w:val="18"/>
        </w:rPr>
        <w:t>43. Johannes Kepler University Linz (Austria, EC2U)</w:t>
      </w:r>
    </w:p>
    <w:p w14:paraId="5FD32DE7" w14:textId="77777777" w:rsidR="00B54D69" w:rsidRDefault="00000000">
      <w:pPr>
        <w:spacing w:after="20"/>
      </w:pPr>
      <w:r>
        <w:rPr>
          <w:sz w:val="18"/>
        </w:rPr>
        <w:t>44. Jönköping University (Sweden, EULiST)</w:t>
      </w:r>
    </w:p>
    <w:p w14:paraId="4394D8B3" w14:textId="77777777" w:rsidR="00B54D69" w:rsidRDefault="00000000">
      <w:pPr>
        <w:spacing w:after="20"/>
      </w:pPr>
      <w:r>
        <w:rPr>
          <w:sz w:val="18"/>
        </w:rPr>
        <w:t>45. Karelia University of Applied Sciences (Finland, INVEST Alliance)</w:t>
      </w:r>
    </w:p>
    <w:p w14:paraId="404A2671" w14:textId="77777777" w:rsidR="00B54D69" w:rsidRDefault="00000000">
      <w:pPr>
        <w:spacing w:after="20"/>
      </w:pPr>
      <w:r>
        <w:rPr>
          <w:sz w:val="18"/>
        </w:rPr>
        <w:t>46. Karlsruhe University of Applied Sciences (Germany, INGENIUM)</w:t>
      </w:r>
    </w:p>
    <w:p w14:paraId="77B1879A" w14:textId="77777777" w:rsidR="00B54D69" w:rsidRDefault="00000000">
      <w:pPr>
        <w:spacing w:after="20"/>
      </w:pPr>
      <w:r>
        <w:rPr>
          <w:sz w:val="18"/>
        </w:rPr>
        <w:t>47. Karlstad University (Sweden, EUNICE)</w:t>
      </w:r>
    </w:p>
    <w:p w14:paraId="70AC14E1" w14:textId="77777777" w:rsidR="00B54D69" w:rsidRDefault="00000000">
      <w:pPr>
        <w:spacing w:after="20"/>
      </w:pPr>
      <w:r>
        <w:rPr>
          <w:sz w:val="18"/>
        </w:rPr>
        <w:t>48. Kaunas University of Technology (Lithuania, ECIU)</w:t>
      </w:r>
    </w:p>
    <w:p w14:paraId="14A9F832" w14:textId="77777777" w:rsidR="00B54D69" w:rsidRDefault="00000000">
      <w:pPr>
        <w:spacing w:after="20"/>
      </w:pPr>
      <w:r>
        <w:rPr>
          <w:sz w:val="18"/>
        </w:rPr>
        <w:t>49. Kauno kolegija / Higher Education Institution (Lithuania, UNINOVIS)</w:t>
      </w:r>
    </w:p>
    <w:p w14:paraId="57A364C3" w14:textId="77777777" w:rsidR="00B54D69" w:rsidRDefault="00000000">
      <w:pPr>
        <w:spacing w:after="20"/>
      </w:pPr>
      <w:r>
        <w:rPr>
          <w:sz w:val="18"/>
        </w:rPr>
        <w:t>50. Klaipeda University (Lithuania, EU-CONEXUS)</w:t>
      </w:r>
    </w:p>
    <w:p w14:paraId="325D7B6F" w14:textId="77777777" w:rsidR="00B54D69" w:rsidRDefault="00000000">
      <w:pPr>
        <w:spacing w:after="20"/>
      </w:pPr>
      <w:r>
        <w:rPr>
          <w:sz w:val="18"/>
        </w:rPr>
        <w:t>51. Klaipėdos valstybinė kolegija (Lithuania, EduCare 5.0)</w:t>
      </w:r>
    </w:p>
    <w:p w14:paraId="47552F0F" w14:textId="77777777" w:rsidR="00B54D69" w:rsidRDefault="00000000">
      <w:pPr>
        <w:spacing w:after="20"/>
      </w:pPr>
      <w:r>
        <w:rPr>
          <w:sz w:val="18"/>
        </w:rPr>
        <w:t>52. Kristianstad University (Sweden, COLOURS)</w:t>
      </w:r>
    </w:p>
    <w:p w14:paraId="29FB3535" w14:textId="77777777" w:rsidR="00B54D69" w:rsidRDefault="00000000">
      <w:pPr>
        <w:spacing w:after="20"/>
      </w:pPr>
      <w:r>
        <w:rPr>
          <w:sz w:val="18"/>
        </w:rPr>
        <w:t>53. Laurea University of Applied Sciences (Finland, PIONEER)</w:t>
      </w:r>
    </w:p>
    <w:p w14:paraId="2534F52B" w14:textId="77777777" w:rsidR="00B54D69" w:rsidRDefault="00000000">
      <w:pPr>
        <w:spacing w:after="20"/>
      </w:pPr>
      <w:r>
        <w:rPr>
          <w:sz w:val="18"/>
        </w:rPr>
        <w:t>54. Le Mans University (France, COLOURS)</w:t>
      </w:r>
    </w:p>
    <w:p w14:paraId="7BAE2DF6" w14:textId="77777777" w:rsidR="00B54D69" w:rsidRDefault="00000000">
      <w:pPr>
        <w:spacing w:after="20"/>
      </w:pPr>
      <w:r>
        <w:rPr>
          <w:sz w:val="18"/>
        </w:rPr>
        <w:t>55. Leibniz Universität Hannover (Germany, EULiST)</w:t>
      </w:r>
    </w:p>
    <w:p w14:paraId="6426312C" w14:textId="77777777" w:rsidR="00B54D69" w:rsidRDefault="00000000">
      <w:pPr>
        <w:spacing w:after="20"/>
      </w:pPr>
      <w:r>
        <w:rPr>
          <w:sz w:val="18"/>
        </w:rPr>
        <w:t>56. Linköping University (Sweden, ECIU)</w:t>
      </w:r>
    </w:p>
    <w:p w14:paraId="28395A19" w14:textId="77777777" w:rsidR="00B54D69" w:rsidRDefault="00000000">
      <w:pPr>
        <w:spacing w:after="20"/>
      </w:pPr>
      <w:r>
        <w:rPr>
          <w:sz w:val="18"/>
        </w:rPr>
        <w:t>57. Luiss University (Italy, ENGAGE.EU)</w:t>
      </w:r>
    </w:p>
    <w:p w14:paraId="3B424740" w14:textId="77777777" w:rsidR="00B54D69" w:rsidRDefault="00000000">
      <w:pPr>
        <w:spacing w:after="20"/>
      </w:pPr>
      <w:r>
        <w:rPr>
          <w:sz w:val="18"/>
        </w:rPr>
        <w:t>58. Luleå University of Technology (Sweden, UNIVERSEH)</w:t>
      </w:r>
    </w:p>
    <w:p w14:paraId="78B437BD" w14:textId="77777777" w:rsidR="00B54D69" w:rsidRDefault="00000000">
      <w:pPr>
        <w:spacing w:after="20"/>
      </w:pPr>
      <w:r>
        <w:rPr>
          <w:sz w:val="18"/>
        </w:rPr>
        <w:t>59. LUT University (Finland, EULiST)</w:t>
      </w:r>
    </w:p>
    <w:p w14:paraId="34CB5787" w14:textId="77777777" w:rsidR="00B54D69" w:rsidRDefault="00000000">
      <w:pPr>
        <w:spacing w:after="20"/>
      </w:pPr>
      <w:r>
        <w:rPr>
          <w:sz w:val="18"/>
        </w:rPr>
        <w:t>60. Malta College of Arts, Science and Technology (Malta, EU4Dual)</w:t>
      </w:r>
    </w:p>
    <w:p w14:paraId="77E9B845" w14:textId="77777777" w:rsidR="00B54D69" w:rsidRDefault="00000000">
      <w:pPr>
        <w:spacing w:after="20"/>
      </w:pPr>
      <w:r>
        <w:rPr>
          <w:sz w:val="18"/>
        </w:rPr>
        <w:t>61. Marburg University (Germany, EUPeace)</w:t>
      </w:r>
    </w:p>
    <w:p w14:paraId="5C4F344A" w14:textId="77777777" w:rsidR="00B54D69" w:rsidRDefault="00000000">
      <w:pPr>
        <w:spacing w:after="20"/>
      </w:pPr>
      <w:r>
        <w:rPr>
          <w:sz w:val="18"/>
        </w:rPr>
        <w:t>62. Matej Bel University in Banská Bystrica (Slovakia, EMERGE)</w:t>
      </w:r>
    </w:p>
    <w:p w14:paraId="6595D312" w14:textId="77777777" w:rsidR="00B54D69" w:rsidRDefault="00000000">
      <w:pPr>
        <w:spacing w:after="20"/>
      </w:pPr>
      <w:r>
        <w:rPr>
          <w:sz w:val="18"/>
        </w:rPr>
        <w:t>63. Medical University of Lodz (Poland, EduCare 5.0)</w:t>
      </w:r>
    </w:p>
    <w:p w14:paraId="3FCF51B9" w14:textId="77777777" w:rsidR="00B54D69" w:rsidRDefault="00000000">
      <w:pPr>
        <w:spacing w:after="20"/>
      </w:pPr>
      <w:r>
        <w:rPr>
          <w:sz w:val="18"/>
        </w:rPr>
        <w:t>64. Medical University of Sofia (Bulgaria, INGENIUM)</w:t>
      </w:r>
    </w:p>
    <w:p w14:paraId="0F7F0D89" w14:textId="77777777" w:rsidR="00B54D69" w:rsidRDefault="00000000">
      <w:pPr>
        <w:spacing w:after="20"/>
      </w:pPr>
      <w:r>
        <w:rPr>
          <w:sz w:val="18"/>
        </w:rPr>
        <w:t>65. Mendel University in Brno (Czech Republic, HEROES)</w:t>
      </w:r>
    </w:p>
    <w:p w14:paraId="183706C1" w14:textId="77777777" w:rsidR="00B54D69" w:rsidRDefault="00000000">
      <w:pPr>
        <w:spacing w:after="20"/>
      </w:pPr>
      <w:r>
        <w:rPr>
          <w:sz w:val="18"/>
        </w:rPr>
        <w:t>66. Metropolia University of Applied Sciences (Finland, U!REKA)</w:t>
      </w:r>
    </w:p>
    <w:p w14:paraId="120AE69E" w14:textId="77777777" w:rsidR="00B54D69" w:rsidRDefault="00000000">
      <w:pPr>
        <w:spacing w:after="20"/>
      </w:pPr>
      <w:r>
        <w:rPr>
          <w:sz w:val="18"/>
        </w:rPr>
        <w:t>67. Mid Sweden University (Sweden, ChallengeEU)</w:t>
      </w:r>
    </w:p>
    <w:p w14:paraId="473E0055" w14:textId="77777777" w:rsidR="00B54D69" w:rsidRDefault="00000000">
      <w:pPr>
        <w:spacing w:after="20"/>
      </w:pPr>
      <w:r>
        <w:rPr>
          <w:sz w:val="18"/>
        </w:rPr>
        <w:t>68. Mondragon Unibertsitatea (Spain, EU4Dual)</w:t>
      </w:r>
    </w:p>
    <w:p w14:paraId="309F9AEA" w14:textId="77777777" w:rsidR="00B54D69" w:rsidRDefault="00000000">
      <w:pPr>
        <w:spacing w:after="20"/>
      </w:pPr>
      <w:r>
        <w:rPr>
          <w:sz w:val="18"/>
        </w:rPr>
        <w:t>69. Montanuniversität Leoben (Austria, EURECA-PRO)</w:t>
      </w:r>
    </w:p>
    <w:p w14:paraId="7606DB45" w14:textId="77777777" w:rsidR="00B54D69" w:rsidRDefault="00000000">
      <w:pPr>
        <w:spacing w:after="20"/>
      </w:pPr>
      <w:r>
        <w:rPr>
          <w:sz w:val="18"/>
        </w:rPr>
        <w:t>70. Munster Technological University (Ireland, INGENIUM)</w:t>
      </w:r>
    </w:p>
    <w:p w14:paraId="0016E539" w14:textId="77777777" w:rsidR="00B54D69" w:rsidRDefault="00000000">
      <w:pPr>
        <w:spacing w:after="20"/>
      </w:pPr>
      <w:r>
        <w:rPr>
          <w:sz w:val="18"/>
        </w:rPr>
        <w:t>71. Mykolas Romeris University (Lithuania, ERUA)</w:t>
      </w:r>
    </w:p>
    <w:p w14:paraId="096478A1" w14:textId="77777777" w:rsidR="00B54D69" w:rsidRDefault="00000000">
      <w:pPr>
        <w:spacing w:after="20"/>
      </w:pPr>
      <w:r>
        <w:rPr>
          <w:sz w:val="18"/>
        </w:rPr>
        <w:t>72. Mälardalen University (Sweden, SUNRISE)</w:t>
      </w:r>
    </w:p>
    <w:p w14:paraId="6E745F73" w14:textId="77777777" w:rsidR="00B54D69" w:rsidRDefault="00000000">
      <w:pPr>
        <w:spacing w:after="20"/>
      </w:pPr>
      <w:r>
        <w:rPr>
          <w:sz w:val="18"/>
        </w:rPr>
        <w:t>73. Nantes Université (France, EUniWell)</w:t>
      </w:r>
    </w:p>
    <w:p w14:paraId="017EB7A9" w14:textId="77777777" w:rsidR="00B54D69" w:rsidRDefault="00000000">
      <w:pPr>
        <w:spacing w:after="20"/>
      </w:pPr>
      <w:r>
        <w:rPr>
          <w:sz w:val="18"/>
        </w:rPr>
        <w:t>74. National Technical University of Athens (Greece, EULiST)</w:t>
      </w:r>
    </w:p>
    <w:p w14:paraId="7558797A" w14:textId="77777777" w:rsidR="00B54D69" w:rsidRDefault="00000000">
      <w:pPr>
        <w:spacing w:after="20"/>
      </w:pPr>
      <w:r>
        <w:rPr>
          <w:sz w:val="18"/>
        </w:rPr>
        <w:lastRenderedPageBreak/>
        <w:t>75. Neapolis University Pafos (Cyprus, EMERGE)</w:t>
      </w:r>
    </w:p>
    <w:p w14:paraId="5E39282B" w14:textId="77777777" w:rsidR="00B54D69" w:rsidRDefault="00000000">
      <w:pPr>
        <w:spacing w:after="20"/>
      </w:pPr>
      <w:r>
        <w:rPr>
          <w:sz w:val="18"/>
        </w:rPr>
        <w:t>76. NHL Stenden University of Applied Sciences (Netherlands, RUN-EU)</w:t>
      </w:r>
    </w:p>
    <w:p w14:paraId="51C6DFBF" w14:textId="77777777" w:rsidR="00B54D69" w:rsidRDefault="00000000">
      <w:pPr>
        <w:spacing w:after="20"/>
      </w:pPr>
      <w:r>
        <w:rPr>
          <w:sz w:val="18"/>
        </w:rPr>
        <w:t>77. Norwegian Academy of Music (Norway, IN.TUNE)</w:t>
      </w:r>
    </w:p>
    <w:p w14:paraId="55829254" w14:textId="77777777" w:rsidR="00B54D69" w:rsidRDefault="00000000">
      <w:pPr>
        <w:spacing w:after="20"/>
      </w:pPr>
      <w:r>
        <w:rPr>
          <w:sz w:val="18"/>
        </w:rPr>
        <w:t>78. Opole University of Technology (Poland, KreativEU)</w:t>
      </w:r>
    </w:p>
    <w:p w14:paraId="0D348898" w14:textId="77777777" w:rsidR="00B54D69" w:rsidRDefault="00000000">
      <w:pPr>
        <w:spacing w:after="20"/>
      </w:pPr>
      <w:r>
        <w:rPr>
          <w:sz w:val="18"/>
        </w:rPr>
        <w:t>79. Otto von Guericke University Magdeburg (Germany, EU GREEN)</w:t>
      </w:r>
    </w:p>
    <w:p w14:paraId="3368EE29" w14:textId="77777777" w:rsidR="00B54D69" w:rsidRDefault="00000000">
      <w:pPr>
        <w:spacing w:after="20"/>
      </w:pPr>
      <w:r>
        <w:rPr>
          <w:sz w:val="18"/>
        </w:rPr>
        <w:t>80. Paderborn University (Germany, COLOURS)</w:t>
      </w:r>
    </w:p>
    <w:p w14:paraId="5B85648C" w14:textId="77777777" w:rsidR="00B54D69" w:rsidRDefault="00000000">
      <w:pPr>
        <w:spacing w:after="20"/>
      </w:pPr>
      <w:r>
        <w:rPr>
          <w:sz w:val="18"/>
        </w:rPr>
        <w:t>81. Politecnico di Milano (Italy, ENHANCE)</w:t>
      </w:r>
    </w:p>
    <w:p w14:paraId="276F3DE8" w14:textId="77777777" w:rsidR="00B54D69" w:rsidRDefault="00000000">
      <w:pPr>
        <w:spacing w:after="20"/>
      </w:pPr>
      <w:r>
        <w:rPr>
          <w:sz w:val="18"/>
        </w:rPr>
        <w:t>82. Politecnico di Torino (Italy, UNITE!)</w:t>
      </w:r>
    </w:p>
    <w:p w14:paraId="71A6A819" w14:textId="77777777" w:rsidR="00B54D69" w:rsidRDefault="00000000">
      <w:pPr>
        <w:spacing w:after="20"/>
      </w:pPr>
      <w:r>
        <w:rPr>
          <w:sz w:val="18"/>
        </w:rPr>
        <w:t>83. Polytechnic Institute of Santarém (Portugal, ACE2-EU)</w:t>
      </w:r>
    </w:p>
    <w:p w14:paraId="218BB77A" w14:textId="77777777" w:rsidR="00B54D69" w:rsidRDefault="00000000">
      <w:pPr>
        <w:spacing w:after="20"/>
      </w:pPr>
      <w:r>
        <w:rPr>
          <w:sz w:val="18"/>
        </w:rPr>
        <w:t>84. Polytechnic University of Castelo Branco (Portugal, BAUHAUS4EU)</w:t>
      </w:r>
    </w:p>
    <w:p w14:paraId="080A887C" w14:textId="77777777" w:rsidR="00B54D69" w:rsidRDefault="00000000">
      <w:pPr>
        <w:spacing w:after="20"/>
      </w:pPr>
      <w:r>
        <w:rPr>
          <w:sz w:val="18"/>
        </w:rPr>
        <w:t>85. Polytechnic University of Guarda (Portugal, UNITA)</w:t>
      </w:r>
    </w:p>
    <w:p w14:paraId="1722A343" w14:textId="77777777" w:rsidR="00B54D69" w:rsidRDefault="00000000">
      <w:pPr>
        <w:spacing w:after="20"/>
      </w:pPr>
      <w:r>
        <w:rPr>
          <w:sz w:val="18"/>
        </w:rPr>
        <w:t>86. Polytechnic University of Lisbon (Portugal, U!REKA)</w:t>
      </w:r>
    </w:p>
    <w:p w14:paraId="26DE0D3E" w14:textId="77777777" w:rsidR="00B54D69" w:rsidRDefault="00000000">
      <w:pPr>
        <w:spacing w:after="20"/>
      </w:pPr>
      <w:r>
        <w:rPr>
          <w:sz w:val="18"/>
        </w:rPr>
        <w:t>87. Polytechnic University of Tomar (Portugal, KreativEU)</w:t>
      </w:r>
    </w:p>
    <w:p w14:paraId="2FAEDD70" w14:textId="77777777" w:rsidR="00B54D69" w:rsidRDefault="00000000">
      <w:pPr>
        <w:spacing w:after="20"/>
      </w:pPr>
      <w:r>
        <w:rPr>
          <w:sz w:val="18"/>
        </w:rPr>
        <w:t>88. Polytechnic University of Viana do Castelo (Portugal, SUNRISE)</w:t>
      </w:r>
    </w:p>
    <w:p w14:paraId="6271EA53" w14:textId="77777777" w:rsidR="00B54D69" w:rsidRDefault="00000000">
      <w:pPr>
        <w:spacing w:after="20"/>
      </w:pPr>
      <w:r>
        <w:rPr>
          <w:sz w:val="18"/>
        </w:rPr>
        <w:t>89. Pompeu Fabra University (Spain, EUTOPIA)</w:t>
      </w:r>
    </w:p>
    <w:p w14:paraId="47376DC9" w14:textId="77777777" w:rsidR="00B54D69" w:rsidRDefault="00000000">
      <w:pPr>
        <w:spacing w:after="20"/>
      </w:pPr>
      <w:r>
        <w:rPr>
          <w:sz w:val="18"/>
        </w:rPr>
        <w:t>90. Poznan University of Technology (Poland, EUNICE)</w:t>
      </w:r>
    </w:p>
    <w:p w14:paraId="347B869F" w14:textId="77777777" w:rsidR="00B54D69" w:rsidRDefault="00000000">
      <w:pPr>
        <w:spacing w:after="20"/>
      </w:pPr>
      <w:r>
        <w:rPr>
          <w:sz w:val="18"/>
        </w:rPr>
        <w:t>91. Radboud University (Netherlands, NeurotechEU)</w:t>
      </w:r>
    </w:p>
    <w:p w14:paraId="01E849FF" w14:textId="77777777" w:rsidR="00B54D69" w:rsidRDefault="00000000">
      <w:pPr>
        <w:spacing w:after="20"/>
      </w:pPr>
      <w:r>
        <w:rPr>
          <w:sz w:val="18"/>
        </w:rPr>
        <w:t>92. Saarland University (Germany, Transform4Europe)</w:t>
      </w:r>
    </w:p>
    <w:p w14:paraId="476B7302" w14:textId="77777777" w:rsidR="00B54D69" w:rsidRDefault="00000000">
      <w:pPr>
        <w:spacing w:after="20"/>
      </w:pPr>
      <w:r>
        <w:rPr>
          <w:sz w:val="18"/>
        </w:rPr>
        <w:t>93. Salzburg University of Applied Sciences (Austria, EduCare 5.0)</w:t>
      </w:r>
    </w:p>
    <w:p w14:paraId="0027F67D" w14:textId="77777777" w:rsidR="00B54D69" w:rsidRDefault="00000000">
      <w:pPr>
        <w:spacing w:after="20"/>
      </w:pPr>
      <w:r>
        <w:rPr>
          <w:sz w:val="18"/>
        </w:rPr>
        <w:t>94. Sciences Po (France, CIVICA)</w:t>
      </w:r>
    </w:p>
    <w:p w14:paraId="1827CCF7" w14:textId="77777777" w:rsidR="00B54D69" w:rsidRDefault="00000000">
      <w:pPr>
        <w:spacing w:after="20"/>
      </w:pPr>
      <w:r>
        <w:rPr>
          <w:sz w:val="18"/>
        </w:rPr>
        <w:t>95. Scuola Normale Superiore (Italy, EELISA)</w:t>
      </w:r>
    </w:p>
    <w:p w14:paraId="49EED202" w14:textId="77777777" w:rsidR="00B54D69" w:rsidRDefault="00000000">
      <w:pPr>
        <w:spacing w:after="20"/>
      </w:pPr>
      <w:r>
        <w:rPr>
          <w:sz w:val="18"/>
        </w:rPr>
        <w:t>96. Seinäjoki University of Applied Sciences (Finland, HEROES)</w:t>
      </w:r>
    </w:p>
    <w:p w14:paraId="69FB7A5C" w14:textId="77777777" w:rsidR="00B54D69" w:rsidRDefault="00000000">
      <w:pPr>
        <w:spacing w:after="20"/>
      </w:pPr>
      <w:r>
        <w:rPr>
          <w:sz w:val="18"/>
        </w:rPr>
        <w:t>97. SGH Warsaw School of Economics (Poland, CIVICA)</w:t>
      </w:r>
    </w:p>
    <w:p w14:paraId="6F921374" w14:textId="77777777" w:rsidR="00B54D69" w:rsidRDefault="00000000">
      <w:pPr>
        <w:spacing w:after="20"/>
      </w:pPr>
      <w:r>
        <w:rPr>
          <w:sz w:val="18"/>
        </w:rPr>
        <w:t>98. Siauliai State University of Applied Sciences (Lithuania, NEOLAiA)</w:t>
      </w:r>
    </w:p>
    <w:p w14:paraId="520148E5" w14:textId="77777777" w:rsidR="00B54D69" w:rsidRDefault="00000000">
      <w:pPr>
        <w:spacing w:after="20"/>
      </w:pPr>
      <w:r>
        <w:rPr>
          <w:sz w:val="18"/>
        </w:rPr>
        <w:t>99. Slovak University of Agriculture in Nitra (Slovakia, INVEST Alliance)</w:t>
      </w:r>
    </w:p>
    <w:p w14:paraId="1656477F" w14:textId="77777777" w:rsidR="00B54D69" w:rsidRDefault="00000000">
      <w:pPr>
        <w:spacing w:after="20"/>
      </w:pPr>
      <w:r>
        <w:rPr>
          <w:sz w:val="18"/>
        </w:rPr>
        <w:t>100. Slovak University of Technology in Bratislava (Slovakia, EULiST)</w:t>
      </w:r>
    </w:p>
    <w:p w14:paraId="07017F80" w14:textId="77777777" w:rsidR="00B54D69" w:rsidRDefault="00000000">
      <w:pPr>
        <w:spacing w:after="20"/>
      </w:pPr>
      <w:r>
        <w:rPr>
          <w:sz w:val="18"/>
        </w:rPr>
        <w:t>101. SMK College of Applied Sciences (Lithuania, DIVERSE)</w:t>
      </w:r>
    </w:p>
    <w:p w14:paraId="5F84F2FE" w14:textId="77777777" w:rsidR="00B54D69" w:rsidRDefault="00000000">
      <w:pPr>
        <w:spacing w:after="20"/>
      </w:pPr>
      <w:r>
        <w:rPr>
          <w:sz w:val="18"/>
        </w:rPr>
        <w:t>102. Sofia University St. Kliment Ohridski (Bulgaria, Transform4Europe)</w:t>
      </w:r>
    </w:p>
    <w:p w14:paraId="0A6ADB89" w14:textId="77777777" w:rsidR="00B54D69" w:rsidRDefault="00000000">
      <w:pPr>
        <w:spacing w:after="20"/>
      </w:pPr>
      <w:r>
        <w:rPr>
          <w:sz w:val="18"/>
        </w:rPr>
        <w:t>103. Sorbonne University (France, 4EU+)</w:t>
      </w:r>
    </w:p>
    <w:p w14:paraId="4074C167" w14:textId="77777777" w:rsidR="00B54D69" w:rsidRDefault="00000000">
      <w:pPr>
        <w:spacing w:after="20"/>
      </w:pPr>
      <w:r>
        <w:rPr>
          <w:sz w:val="18"/>
        </w:rPr>
        <w:t>104. South East European University (North Macedonia, ChallengeEU)</w:t>
      </w:r>
    </w:p>
    <w:p w14:paraId="5A2C73D1" w14:textId="77777777" w:rsidR="00B54D69" w:rsidRDefault="00000000">
      <w:pPr>
        <w:spacing w:after="20"/>
      </w:pPr>
      <w:r>
        <w:rPr>
          <w:sz w:val="18"/>
        </w:rPr>
        <w:t>105. South East Technological University (Ireland, EU-CONEXUS)</w:t>
      </w:r>
    </w:p>
    <w:p w14:paraId="76640C3D" w14:textId="77777777" w:rsidR="00B54D69" w:rsidRDefault="00000000">
      <w:pPr>
        <w:spacing w:after="20"/>
      </w:pPr>
      <w:r>
        <w:rPr>
          <w:sz w:val="18"/>
        </w:rPr>
        <w:t>106. South-Eastern Finland University of Applied Sciences (Finland, INGENIUM)</w:t>
      </w:r>
    </w:p>
    <w:p w14:paraId="77366EE7" w14:textId="77777777" w:rsidR="00B54D69" w:rsidRDefault="00000000">
      <w:pPr>
        <w:spacing w:after="20"/>
      </w:pPr>
      <w:r>
        <w:rPr>
          <w:sz w:val="18"/>
        </w:rPr>
        <w:t>107. Stockholm School of Economics (Sweden, CIVICA)</w:t>
      </w:r>
    </w:p>
    <w:p w14:paraId="7E497F96" w14:textId="77777777" w:rsidR="00B54D69" w:rsidRDefault="00000000">
      <w:pPr>
        <w:spacing w:after="20"/>
      </w:pPr>
      <w:r>
        <w:rPr>
          <w:sz w:val="18"/>
        </w:rPr>
        <w:t>108. SWPS University (Poland, ERUA)</w:t>
      </w:r>
    </w:p>
    <w:p w14:paraId="64B09E71" w14:textId="77777777" w:rsidR="00B54D69" w:rsidRDefault="00000000">
      <w:pPr>
        <w:spacing w:after="20"/>
      </w:pPr>
      <w:r>
        <w:rPr>
          <w:sz w:val="18"/>
        </w:rPr>
        <w:t>109. Södertörn University (Sweden, KreativEU)</w:t>
      </w:r>
    </w:p>
    <w:p w14:paraId="66BB461E" w14:textId="77777777" w:rsidR="00B54D69" w:rsidRDefault="00000000">
      <w:pPr>
        <w:spacing w:after="20"/>
      </w:pPr>
      <w:r>
        <w:rPr>
          <w:sz w:val="18"/>
        </w:rPr>
        <w:t>110. Tampere University (Finland, ECIU)</w:t>
      </w:r>
    </w:p>
    <w:p w14:paraId="397DCA69" w14:textId="77777777" w:rsidR="00B54D69" w:rsidRDefault="00000000">
      <w:pPr>
        <w:spacing w:after="20"/>
      </w:pPr>
      <w:r>
        <w:rPr>
          <w:sz w:val="18"/>
        </w:rPr>
        <w:t>111. Tampere University of Applied Sciences (Finland, UNINOVIS)</w:t>
      </w:r>
    </w:p>
    <w:p w14:paraId="29CAEBFF" w14:textId="77777777" w:rsidR="00B54D69" w:rsidRDefault="00000000">
      <w:pPr>
        <w:spacing w:after="20"/>
      </w:pPr>
      <w:r>
        <w:rPr>
          <w:sz w:val="18"/>
        </w:rPr>
        <w:t>112. Technical University of Liberec (Czech Republic, RUN-EU)</w:t>
      </w:r>
    </w:p>
    <w:p w14:paraId="68CC64E9" w14:textId="77777777" w:rsidR="00B54D69" w:rsidRDefault="00000000">
      <w:pPr>
        <w:spacing w:after="20"/>
      </w:pPr>
      <w:r>
        <w:rPr>
          <w:sz w:val="18"/>
        </w:rPr>
        <w:t>113. Technische Hochschule Deggendorf (Germany, HEROES)</w:t>
      </w:r>
    </w:p>
    <w:p w14:paraId="04481F3B" w14:textId="77777777" w:rsidR="00B54D69" w:rsidRDefault="00000000">
      <w:pPr>
        <w:spacing w:after="20"/>
      </w:pPr>
      <w:r>
        <w:rPr>
          <w:sz w:val="18"/>
        </w:rPr>
        <w:t>114. Technische Universität Berlin (Germany, ENHANCE)</w:t>
      </w:r>
    </w:p>
    <w:p w14:paraId="5DE2D314" w14:textId="77777777" w:rsidR="00B54D69" w:rsidRDefault="00000000">
      <w:pPr>
        <w:spacing w:after="20"/>
      </w:pPr>
      <w:r>
        <w:rPr>
          <w:sz w:val="18"/>
        </w:rPr>
        <w:t>115. Technological University of the Shannon: Midlands Midwest (Ireland, RUN-EU)</w:t>
      </w:r>
    </w:p>
    <w:p w14:paraId="61C88C64" w14:textId="77777777" w:rsidR="00B54D69" w:rsidRDefault="00000000">
      <w:pPr>
        <w:spacing w:after="20"/>
      </w:pPr>
      <w:r>
        <w:rPr>
          <w:sz w:val="18"/>
        </w:rPr>
        <w:t>116. TH Köln - University of Applied Sciences (Germany, PIONEER)</w:t>
      </w:r>
    </w:p>
    <w:p w14:paraId="65BEC845" w14:textId="77777777" w:rsidR="00B54D69" w:rsidRDefault="00000000">
      <w:pPr>
        <w:spacing w:after="20"/>
      </w:pPr>
      <w:r>
        <w:rPr>
          <w:sz w:val="18"/>
        </w:rPr>
        <w:t>117. The Hague University of Applied Sciences (Netherlands, UNINOVIS)</w:t>
      </w:r>
    </w:p>
    <w:p w14:paraId="6315E724" w14:textId="77777777" w:rsidR="00B54D69" w:rsidRDefault="00000000">
      <w:pPr>
        <w:spacing w:after="20"/>
      </w:pPr>
      <w:r>
        <w:rPr>
          <w:sz w:val="18"/>
        </w:rPr>
        <w:t>118. Thomas More University of Applied Sciences (Belgium, HEROES)</w:t>
      </w:r>
    </w:p>
    <w:p w14:paraId="5A513561" w14:textId="77777777" w:rsidR="00B54D69" w:rsidRDefault="00000000">
      <w:pPr>
        <w:spacing w:after="20"/>
      </w:pPr>
      <w:r>
        <w:rPr>
          <w:sz w:val="18"/>
        </w:rPr>
        <w:t>119. Tomas Bata University in Zlín (Czech Republic, PIONEER)</w:t>
      </w:r>
    </w:p>
    <w:p w14:paraId="7879BA41" w14:textId="77777777" w:rsidR="00B54D69" w:rsidRDefault="00000000">
      <w:pPr>
        <w:spacing w:after="20"/>
      </w:pPr>
      <w:r>
        <w:rPr>
          <w:sz w:val="18"/>
        </w:rPr>
        <w:t>120. Transilvania University of Brasov (Romania, UNITA)</w:t>
      </w:r>
    </w:p>
    <w:p w14:paraId="70EB3EA8" w14:textId="77777777" w:rsidR="00B54D69" w:rsidRDefault="00000000">
      <w:pPr>
        <w:spacing w:after="20"/>
      </w:pPr>
      <w:r>
        <w:rPr>
          <w:sz w:val="18"/>
        </w:rPr>
        <w:t>121. TU Ilmenau (Germany, SUNRISE)</w:t>
      </w:r>
    </w:p>
    <w:p w14:paraId="0BCF9437" w14:textId="77777777" w:rsidR="00B54D69" w:rsidRDefault="00000000">
      <w:pPr>
        <w:spacing w:after="20"/>
      </w:pPr>
      <w:r>
        <w:rPr>
          <w:sz w:val="18"/>
        </w:rPr>
        <w:t>122. TU Wien (Austria, EULiST)</w:t>
      </w:r>
    </w:p>
    <w:p w14:paraId="3575CC16" w14:textId="77777777" w:rsidR="00B54D69" w:rsidRDefault="00000000">
      <w:pPr>
        <w:spacing w:after="20"/>
      </w:pPr>
      <w:r>
        <w:rPr>
          <w:sz w:val="18"/>
        </w:rPr>
        <w:t>123. TUD Dresden University of Technology (Germany, EUTOPIA)</w:t>
      </w:r>
    </w:p>
    <w:p w14:paraId="03233420" w14:textId="77777777" w:rsidR="00B54D69" w:rsidRDefault="00000000">
      <w:pPr>
        <w:spacing w:after="20"/>
      </w:pPr>
      <w:r>
        <w:rPr>
          <w:sz w:val="18"/>
        </w:rPr>
        <w:t>124. Umeå University (Sweden, EC2U)</w:t>
      </w:r>
    </w:p>
    <w:p w14:paraId="789351B7" w14:textId="77777777" w:rsidR="00B54D69" w:rsidRDefault="00000000">
      <w:pPr>
        <w:spacing w:after="20"/>
      </w:pPr>
      <w:r>
        <w:rPr>
          <w:sz w:val="18"/>
        </w:rPr>
        <w:t>125. Universidad Autónoma de Madrid (Spain, CIVIS)</w:t>
      </w:r>
    </w:p>
    <w:p w14:paraId="46B2CC1F" w14:textId="77777777" w:rsidR="00B54D69" w:rsidRDefault="00000000">
      <w:pPr>
        <w:spacing w:after="20"/>
      </w:pPr>
      <w:r>
        <w:rPr>
          <w:sz w:val="18"/>
        </w:rPr>
        <w:t>126. Universidad de Burgos (Spain, RUN-EU)</w:t>
      </w:r>
    </w:p>
    <w:p w14:paraId="544DAE95" w14:textId="77777777" w:rsidR="00B54D69" w:rsidRDefault="00000000">
      <w:pPr>
        <w:spacing w:after="20"/>
      </w:pPr>
      <w:r>
        <w:rPr>
          <w:sz w:val="18"/>
        </w:rPr>
        <w:t>127. Universidad de Cantabria (Spain, EUNICE)</w:t>
      </w:r>
    </w:p>
    <w:p w14:paraId="432F647E" w14:textId="77777777" w:rsidR="00B54D69" w:rsidRDefault="00000000">
      <w:pPr>
        <w:spacing w:after="20"/>
      </w:pPr>
      <w:r>
        <w:rPr>
          <w:sz w:val="18"/>
        </w:rPr>
        <w:t>128. Universidad de Córdoba (Spain, INVEST Alliance)</w:t>
      </w:r>
    </w:p>
    <w:p w14:paraId="0C2F11DD" w14:textId="77777777" w:rsidR="00B54D69" w:rsidRDefault="00000000">
      <w:pPr>
        <w:spacing w:after="20"/>
      </w:pPr>
      <w:r>
        <w:rPr>
          <w:sz w:val="18"/>
        </w:rPr>
        <w:t>129. Universidad de Extremadura (Spain, EU GREEN)</w:t>
      </w:r>
    </w:p>
    <w:p w14:paraId="04CD07D5" w14:textId="77777777" w:rsidR="00B54D69" w:rsidRDefault="00000000">
      <w:pPr>
        <w:spacing w:after="20"/>
      </w:pPr>
      <w:r>
        <w:rPr>
          <w:sz w:val="18"/>
        </w:rPr>
        <w:lastRenderedPageBreak/>
        <w:t>130. Universidad de Huelva (Spain, PIONEER)</w:t>
      </w:r>
    </w:p>
    <w:p w14:paraId="48B220DD" w14:textId="77777777" w:rsidR="00B54D69" w:rsidRDefault="00000000">
      <w:pPr>
        <w:spacing w:after="20"/>
      </w:pPr>
      <w:r>
        <w:rPr>
          <w:sz w:val="18"/>
        </w:rPr>
        <w:t>131. Universidad de Jaen (Spain, NEOLAiA)</w:t>
      </w:r>
    </w:p>
    <w:p w14:paraId="74A397BF" w14:textId="77777777" w:rsidR="00B54D69" w:rsidRDefault="00000000">
      <w:pPr>
        <w:spacing w:after="20"/>
      </w:pPr>
      <w:r>
        <w:rPr>
          <w:sz w:val="18"/>
        </w:rPr>
        <w:t>132. Universidad de Las Palmas de Gran Canaria (Spain, ERUA)</w:t>
      </w:r>
    </w:p>
    <w:p w14:paraId="430175F2" w14:textId="77777777" w:rsidR="00B54D69" w:rsidRDefault="00000000">
      <w:pPr>
        <w:spacing w:after="20"/>
      </w:pPr>
      <w:r>
        <w:rPr>
          <w:sz w:val="18"/>
        </w:rPr>
        <w:t>133. Universidad de Málaga (Spain, UNINOVIS)</w:t>
      </w:r>
    </w:p>
    <w:p w14:paraId="2A168C9F" w14:textId="77777777" w:rsidR="00B54D69" w:rsidRDefault="00000000">
      <w:pPr>
        <w:spacing w:after="20"/>
      </w:pPr>
      <w:r>
        <w:rPr>
          <w:sz w:val="18"/>
        </w:rPr>
        <w:t>134. Universidad Europea de Valencia (Spain, ChallengeEU)</w:t>
      </w:r>
    </w:p>
    <w:p w14:paraId="3E1D8315" w14:textId="77777777" w:rsidR="00B54D69" w:rsidRDefault="00000000">
      <w:pPr>
        <w:spacing w:after="20"/>
      </w:pPr>
      <w:r>
        <w:rPr>
          <w:sz w:val="18"/>
        </w:rPr>
        <w:t>135. Universidad Europea del Atlántico (Spain, DIVERSE)</w:t>
      </w:r>
    </w:p>
    <w:p w14:paraId="0D3A95DF" w14:textId="77777777" w:rsidR="00B54D69" w:rsidRDefault="00000000">
      <w:pPr>
        <w:spacing w:after="20"/>
      </w:pPr>
      <w:r>
        <w:rPr>
          <w:sz w:val="18"/>
        </w:rPr>
        <w:t>136. Universidad Miguel Hernandez de Elche (Spain, NeurotechEU)</w:t>
      </w:r>
    </w:p>
    <w:p w14:paraId="1B944C4E" w14:textId="77777777" w:rsidR="00B54D69" w:rsidRDefault="00000000">
      <w:pPr>
        <w:spacing w:after="20"/>
      </w:pPr>
      <w:r>
        <w:rPr>
          <w:sz w:val="18"/>
        </w:rPr>
        <w:t>137. Universidad Politécnica de Cartagena (Spain, EUt+)</w:t>
      </w:r>
    </w:p>
    <w:p w14:paraId="233FF9F8" w14:textId="77777777" w:rsidR="00B54D69" w:rsidRDefault="00000000">
      <w:pPr>
        <w:spacing w:after="20"/>
      </w:pPr>
      <w:r>
        <w:rPr>
          <w:sz w:val="18"/>
        </w:rPr>
        <w:t>138. Universidad Pública de Navarra (Spain, UNITA)</w:t>
      </w:r>
    </w:p>
    <w:p w14:paraId="68656A52" w14:textId="77777777" w:rsidR="00B54D69" w:rsidRDefault="00000000">
      <w:pPr>
        <w:spacing w:after="20"/>
      </w:pPr>
      <w:r>
        <w:rPr>
          <w:sz w:val="18"/>
        </w:rPr>
        <w:t>139. Universidad Rey Juan Carlos (Spain, EULiST)</w:t>
      </w:r>
    </w:p>
    <w:p w14:paraId="15ACB3B8" w14:textId="77777777" w:rsidR="00B54D69" w:rsidRDefault="00000000">
      <w:pPr>
        <w:spacing w:after="20"/>
      </w:pPr>
      <w:r>
        <w:rPr>
          <w:sz w:val="18"/>
        </w:rPr>
        <w:t>140. Universidade Aberta (Portugal, OpenEU)</w:t>
      </w:r>
    </w:p>
    <w:p w14:paraId="1D774AD9" w14:textId="77777777" w:rsidR="00B54D69" w:rsidRDefault="00000000">
      <w:pPr>
        <w:spacing w:after="20"/>
      </w:pPr>
      <w:r>
        <w:rPr>
          <w:sz w:val="18"/>
        </w:rPr>
        <w:t>141. Universidade Autónoma de Lisboa (Portugal, DIVERSE)</w:t>
      </w:r>
    </w:p>
    <w:p w14:paraId="047F38BC" w14:textId="77777777" w:rsidR="00B54D69" w:rsidRDefault="00000000">
      <w:pPr>
        <w:spacing w:after="20"/>
      </w:pPr>
      <w:r>
        <w:rPr>
          <w:sz w:val="18"/>
        </w:rPr>
        <w:t>142. Universidade Católica Portuguesa (Portugal, Transform4Europe)</w:t>
      </w:r>
    </w:p>
    <w:p w14:paraId="1FB025DE" w14:textId="77777777" w:rsidR="00B54D69" w:rsidRDefault="00000000">
      <w:pPr>
        <w:spacing w:after="20"/>
      </w:pPr>
      <w:r>
        <w:rPr>
          <w:sz w:val="18"/>
        </w:rPr>
        <w:t>143. Universidade da Beira Interior (Portugal, UNITA)</w:t>
      </w:r>
    </w:p>
    <w:p w14:paraId="43A97783" w14:textId="77777777" w:rsidR="00B54D69" w:rsidRDefault="00000000">
      <w:pPr>
        <w:spacing w:after="20"/>
      </w:pPr>
      <w:r>
        <w:rPr>
          <w:sz w:val="18"/>
        </w:rPr>
        <w:t>144. Universidade da Coruña (Spain, EMERGE)</w:t>
      </w:r>
    </w:p>
    <w:p w14:paraId="575AA977" w14:textId="77777777" w:rsidR="00B54D69" w:rsidRDefault="00000000">
      <w:pPr>
        <w:spacing w:after="20"/>
      </w:pPr>
      <w:r>
        <w:rPr>
          <w:sz w:val="18"/>
        </w:rPr>
        <w:t>145. Universidade de Santiago de Compostela (Spain, EUniWell)</w:t>
      </w:r>
    </w:p>
    <w:p w14:paraId="4C242201" w14:textId="77777777" w:rsidR="00B54D69" w:rsidRDefault="00000000">
      <w:pPr>
        <w:spacing w:after="20"/>
      </w:pPr>
      <w:r>
        <w:rPr>
          <w:sz w:val="18"/>
        </w:rPr>
        <w:t>146. Universidade de Vigo (Spain, ATHENA)</w:t>
      </w:r>
    </w:p>
    <w:p w14:paraId="21397029" w14:textId="77777777" w:rsidR="00B54D69" w:rsidRDefault="00000000">
      <w:pPr>
        <w:spacing w:after="20"/>
      </w:pPr>
      <w:r>
        <w:rPr>
          <w:sz w:val="18"/>
        </w:rPr>
        <w:t>147. Universidade de Évora (Portugal, EU GREEN)</w:t>
      </w:r>
    </w:p>
    <w:p w14:paraId="339088AC" w14:textId="77777777" w:rsidR="00B54D69" w:rsidRDefault="00000000">
      <w:pPr>
        <w:spacing w:after="20"/>
      </w:pPr>
      <w:r>
        <w:rPr>
          <w:sz w:val="18"/>
        </w:rPr>
        <w:t>148. Universidade do Algarve (Portugal, SeaEU)</w:t>
      </w:r>
    </w:p>
    <w:p w14:paraId="4AD7F5AA" w14:textId="77777777" w:rsidR="00B54D69" w:rsidRDefault="00000000">
      <w:pPr>
        <w:spacing w:after="20"/>
      </w:pPr>
      <w:r>
        <w:rPr>
          <w:sz w:val="18"/>
        </w:rPr>
        <w:t>149. Universidade Lusófona (Portugal, FilmEU)</w:t>
      </w:r>
    </w:p>
    <w:p w14:paraId="59F86A06" w14:textId="77777777" w:rsidR="00B54D69" w:rsidRDefault="00000000">
      <w:pPr>
        <w:spacing w:after="20"/>
      </w:pPr>
      <w:r>
        <w:rPr>
          <w:sz w:val="18"/>
        </w:rPr>
        <w:t>150. Universitat Autònoma de Barcelona (Spain, ECIU)</w:t>
      </w:r>
    </w:p>
    <w:p w14:paraId="2A085E45" w14:textId="77777777" w:rsidR="00B54D69" w:rsidRDefault="00000000">
      <w:pPr>
        <w:spacing w:after="20"/>
      </w:pPr>
      <w:r>
        <w:rPr>
          <w:sz w:val="18"/>
        </w:rPr>
        <w:t>151. Universitat de les Illes Balears (Spain, EUNICoast)</w:t>
      </w:r>
    </w:p>
    <w:p w14:paraId="1E153ABC" w14:textId="77777777" w:rsidR="00B54D69" w:rsidRDefault="00000000">
      <w:pPr>
        <w:spacing w:after="20"/>
      </w:pPr>
      <w:r>
        <w:rPr>
          <w:sz w:val="18"/>
        </w:rPr>
        <w:t>152. Universitat de València (Spain, FORTHEM)</w:t>
      </w:r>
    </w:p>
    <w:p w14:paraId="2F7B0495" w14:textId="77777777" w:rsidR="00B54D69" w:rsidRDefault="00000000">
      <w:pPr>
        <w:spacing w:after="20"/>
      </w:pPr>
      <w:r>
        <w:rPr>
          <w:sz w:val="18"/>
        </w:rPr>
        <w:t>153. Universitat Internacional de Catalunya (Spain, EduCare 5.0)</w:t>
      </w:r>
    </w:p>
    <w:p w14:paraId="1D6B8A25" w14:textId="77777777" w:rsidR="00B54D69" w:rsidRDefault="00000000">
      <w:pPr>
        <w:spacing w:after="20"/>
      </w:pPr>
      <w:r>
        <w:rPr>
          <w:sz w:val="18"/>
        </w:rPr>
        <w:t>154. Universitat Oberta de Catalunya (Spain, OpenEU)</w:t>
      </w:r>
    </w:p>
    <w:p w14:paraId="419F61E4" w14:textId="77777777" w:rsidR="00B54D69" w:rsidRDefault="00000000">
      <w:pPr>
        <w:spacing w:after="20"/>
      </w:pPr>
      <w:r>
        <w:rPr>
          <w:sz w:val="18"/>
        </w:rPr>
        <w:t>155. Universitat Politècnica de València (Spain, ENHANCE)</w:t>
      </w:r>
    </w:p>
    <w:p w14:paraId="1A7B475D" w14:textId="77777777" w:rsidR="00B54D69" w:rsidRDefault="00000000">
      <w:pPr>
        <w:spacing w:after="20"/>
      </w:pPr>
      <w:r>
        <w:rPr>
          <w:sz w:val="18"/>
        </w:rPr>
        <w:t>156. Universitat Rovira i Virgili (Spain, Aurora)</w:t>
      </w:r>
    </w:p>
    <w:p w14:paraId="066D84F8" w14:textId="77777777" w:rsidR="00B54D69" w:rsidRDefault="00000000">
      <w:pPr>
        <w:spacing w:after="20"/>
      </w:pPr>
      <w:r>
        <w:rPr>
          <w:sz w:val="18"/>
        </w:rPr>
        <w:t>157. University College of Northern Denmark (Denmark, HEROES)</w:t>
      </w:r>
    </w:p>
    <w:p w14:paraId="3292CAD4" w14:textId="77777777" w:rsidR="00B54D69" w:rsidRDefault="00000000">
      <w:pPr>
        <w:spacing w:after="20"/>
      </w:pPr>
      <w:r>
        <w:rPr>
          <w:sz w:val="18"/>
        </w:rPr>
        <w:t>158. University G. d'Annunzio Chieti-Pescara (Italy, INGENIUM)</w:t>
      </w:r>
    </w:p>
    <w:p w14:paraId="447BEB5A" w14:textId="77777777" w:rsidR="00B54D69" w:rsidRDefault="00000000">
      <w:pPr>
        <w:spacing w:after="20"/>
      </w:pPr>
      <w:r>
        <w:rPr>
          <w:sz w:val="18"/>
        </w:rPr>
        <w:t>159. University of Agribusiness and Rural Development (Bulgaria, INVEST Alliance)</w:t>
      </w:r>
    </w:p>
    <w:p w14:paraId="6100A858" w14:textId="77777777" w:rsidR="00B54D69" w:rsidRDefault="00000000">
      <w:pPr>
        <w:spacing w:after="20"/>
      </w:pPr>
      <w:r>
        <w:rPr>
          <w:sz w:val="18"/>
        </w:rPr>
        <w:t>160. University of Agricultural Sciences and Veterinary Medicine of Cluj-Napoca (Romania, EU-GIFT)</w:t>
      </w:r>
    </w:p>
    <w:p w14:paraId="71473133" w14:textId="77777777" w:rsidR="00B54D69" w:rsidRDefault="00000000">
      <w:pPr>
        <w:spacing w:after="20"/>
      </w:pPr>
      <w:r>
        <w:rPr>
          <w:sz w:val="18"/>
        </w:rPr>
        <w:t>161. University of Alcalá (Spain, EUGLOH)</w:t>
      </w:r>
    </w:p>
    <w:p w14:paraId="53376DAF" w14:textId="77777777" w:rsidR="00B54D69" w:rsidRDefault="00000000">
      <w:pPr>
        <w:spacing w:after="20"/>
      </w:pPr>
      <w:r>
        <w:rPr>
          <w:sz w:val="18"/>
        </w:rPr>
        <w:t>162. University of Alicante (Spain, Transform4Europe)</w:t>
      </w:r>
    </w:p>
    <w:p w14:paraId="1077ABAB" w14:textId="77777777" w:rsidR="00B54D69" w:rsidRDefault="00000000">
      <w:pPr>
        <w:spacing w:after="20"/>
      </w:pPr>
      <w:r>
        <w:rPr>
          <w:sz w:val="18"/>
        </w:rPr>
        <w:t>163. University of Angers (France, EU GREEN)</w:t>
      </w:r>
    </w:p>
    <w:p w14:paraId="5A017179" w14:textId="77777777" w:rsidR="00B54D69" w:rsidRDefault="00000000">
      <w:pPr>
        <w:spacing w:after="20"/>
      </w:pPr>
      <w:r>
        <w:rPr>
          <w:sz w:val="18"/>
        </w:rPr>
        <w:t>164. University of Aveiro (Portugal, ECIU)</w:t>
      </w:r>
    </w:p>
    <w:p w14:paraId="046B0B33" w14:textId="77777777" w:rsidR="00B54D69" w:rsidRDefault="00000000">
      <w:pPr>
        <w:spacing w:after="20"/>
      </w:pPr>
      <w:r>
        <w:rPr>
          <w:sz w:val="18"/>
        </w:rPr>
        <w:t>165. University of Bergamo (Italy, BAUHAUS4EU)</w:t>
      </w:r>
    </w:p>
    <w:p w14:paraId="199947A5" w14:textId="77777777" w:rsidR="00B54D69" w:rsidRDefault="00000000">
      <w:pPr>
        <w:spacing w:after="20"/>
      </w:pPr>
      <w:r>
        <w:rPr>
          <w:sz w:val="18"/>
        </w:rPr>
        <w:t>166. University of Cagliari (Italy, EDUC)</w:t>
      </w:r>
    </w:p>
    <w:p w14:paraId="285E4D8C" w14:textId="77777777" w:rsidR="00B54D69" w:rsidRDefault="00000000">
      <w:pPr>
        <w:spacing w:after="20"/>
      </w:pPr>
      <w:r>
        <w:rPr>
          <w:sz w:val="18"/>
        </w:rPr>
        <w:t>167. University of Camerino (Italy, KreativEU)</w:t>
      </w:r>
    </w:p>
    <w:p w14:paraId="44D1CE13" w14:textId="77777777" w:rsidR="00B54D69" w:rsidRDefault="00000000">
      <w:pPr>
        <w:spacing w:after="20"/>
      </w:pPr>
      <w:r>
        <w:rPr>
          <w:sz w:val="18"/>
        </w:rPr>
        <w:t>168. University of Catania (Italy, EUNICE)</w:t>
      </w:r>
    </w:p>
    <w:p w14:paraId="3FDB7D0E" w14:textId="77777777" w:rsidR="00B54D69" w:rsidRDefault="00000000">
      <w:pPr>
        <w:spacing w:after="20"/>
      </w:pPr>
      <w:r>
        <w:rPr>
          <w:sz w:val="18"/>
        </w:rPr>
        <w:t>169. University of Crete (Greece, INGENIUM)</w:t>
      </w:r>
    </w:p>
    <w:p w14:paraId="625946DE" w14:textId="77777777" w:rsidR="00B54D69" w:rsidRDefault="00000000">
      <w:pPr>
        <w:spacing w:after="20"/>
      </w:pPr>
      <w:r>
        <w:rPr>
          <w:sz w:val="18"/>
        </w:rPr>
        <w:t>170. University of Cádiz (Spain, SeaEU)</w:t>
      </w:r>
    </w:p>
    <w:p w14:paraId="1600A91D" w14:textId="77777777" w:rsidR="00B54D69" w:rsidRDefault="00000000">
      <w:pPr>
        <w:spacing w:after="20"/>
      </w:pPr>
      <w:r>
        <w:rPr>
          <w:sz w:val="18"/>
        </w:rPr>
        <w:t>171. University of Deusto (Spain, UNIC)</w:t>
      </w:r>
    </w:p>
    <w:p w14:paraId="326477AE" w14:textId="77777777" w:rsidR="00B54D69" w:rsidRDefault="00000000">
      <w:pPr>
        <w:spacing w:after="20"/>
      </w:pPr>
      <w:r>
        <w:rPr>
          <w:sz w:val="18"/>
        </w:rPr>
        <w:t>172. University of Economics in Katowice (Poland, BAUHAUS4EU)</w:t>
      </w:r>
    </w:p>
    <w:p w14:paraId="53502640" w14:textId="77777777" w:rsidR="00B54D69" w:rsidRDefault="00000000">
      <w:pPr>
        <w:spacing w:after="20"/>
      </w:pPr>
      <w:r>
        <w:rPr>
          <w:sz w:val="18"/>
        </w:rPr>
        <w:t>173. University of Ferrara (Italy, COLOURS)</w:t>
      </w:r>
    </w:p>
    <w:p w14:paraId="44D84F80" w14:textId="77777777" w:rsidR="00B54D69" w:rsidRDefault="00000000">
      <w:pPr>
        <w:spacing w:after="20"/>
      </w:pPr>
      <w:r>
        <w:rPr>
          <w:sz w:val="18"/>
        </w:rPr>
        <w:t>174. University of Girona (Spain, ACROSS)</w:t>
      </w:r>
    </w:p>
    <w:p w14:paraId="396EAAB5" w14:textId="77777777" w:rsidR="00B54D69" w:rsidRDefault="00000000">
      <w:pPr>
        <w:spacing w:after="20"/>
      </w:pPr>
      <w:r>
        <w:rPr>
          <w:sz w:val="18"/>
        </w:rPr>
        <w:t>175. University of Greifswald (Germany, KreativEU)</w:t>
      </w:r>
    </w:p>
    <w:p w14:paraId="6597A6FC" w14:textId="77777777" w:rsidR="00B54D69" w:rsidRDefault="00000000">
      <w:pPr>
        <w:spacing w:after="20"/>
      </w:pPr>
      <w:r>
        <w:rPr>
          <w:sz w:val="18"/>
        </w:rPr>
        <w:t>176. University of Iceland (Iceland, Aurora)</w:t>
      </w:r>
    </w:p>
    <w:p w14:paraId="05EE0B76" w14:textId="77777777" w:rsidR="00B54D69" w:rsidRDefault="00000000">
      <w:pPr>
        <w:spacing w:after="20"/>
      </w:pPr>
      <w:r>
        <w:rPr>
          <w:sz w:val="18"/>
        </w:rPr>
        <w:t>177. University of Inland Norway (Norway, EMERGE)</w:t>
      </w:r>
    </w:p>
    <w:p w14:paraId="183A4F4A" w14:textId="77777777" w:rsidR="00B54D69" w:rsidRDefault="00000000">
      <w:pPr>
        <w:spacing w:after="20"/>
      </w:pPr>
      <w:r>
        <w:rPr>
          <w:sz w:val="18"/>
        </w:rPr>
        <w:t>178. University of L'Aquila (Italy, EULiST)</w:t>
      </w:r>
    </w:p>
    <w:p w14:paraId="10007DD0" w14:textId="77777777" w:rsidR="00B54D69" w:rsidRDefault="00000000">
      <w:pPr>
        <w:spacing w:after="20"/>
      </w:pPr>
      <w:r>
        <w:rPr>
          <w:sz w:val="18"/>
        </w:rPr>
        <w:t>179. University of La Rioja (Spain, EU-GIFT)</w:t>
      </w:r>
    </w:p>
    <w:p w14:paraId="7DE74350" w14:textId="77777777" w:rsidR="00B54D69" w:rsidRDefault="00000000">
      <w:pPr>
        <w:spacing w:after="20"/>
      </w:pPr>
      <w:r>
        <w:rPr>
          <w:sz w:val="18"/>
        </w:rPr>
        <w:t>180. University of Mannheim (Germany, ENGAGE.EU)</w:t>
      </w:r>
    </w:p>
    <w:p w14:paraId="2C0E6174" w14:textId="77777777" w:rsidR="00B54D69" w:rsidRDefault="00000000">
      <w:pPr>
        <w:spacing w:after="20"/>
      </w:pPr>
      <w:r>
        <w:rPr>
          <w:sz w:val="18"/>
        </w:rPr>
        <w:t>181. University of Milano-Bicocca (Italy, INVEST Alliance)</w:t>
      </w:r>
    </w:p>
    <w:p w14:paraId="3EBD6FB0" w14:textId="77777777" w:rsidR="00B54D69" w:rsidRDefault="00000000">
      <w:pPr>
        <w:spacing w:after="20"/>
      </w:pPr>
      <w:r>
        <w:rPr>
          <w:sz w:val="18"/>
        </w:rPr>
        <w:t>182. University of Minho (Portugal, Arqus)</w:t>
      </w:r>
    </w:p>
    <w:p w14:paraId="047296E5" w14:textId="77777777" w:rsidR="00B54D69" w:rsidRDefault="00000000">
      <w:pPr>
        <w:spacing w:after="20"/>
      </w:pPr>
      <w:r>
        <w:rPr>
          <w:sz w:val="18"/>
        </w:rPr>
        <w:t>183. University of Mons (Belgium, EUNICE)</w:t>
      </w:r>
    </w:p>
    <w:p w14:paraId="3B138E82" w14:textId="77777777" w:rsidR="00B54D69" w:rsidRDefault="00000000">
      <w:pPr>
        <w:spacing w:after="20"/>
      </w:pPr>
      <w:r>
        <w:rPr>
          <w:sz w:val="18"/>
        </w:rPr>
        <w:t>184. University of Nicosia (Cyprus, NEOLAiA)</w:t>
      </w:r>
    </w:p>
    <w:p w14:paraId="784ED75B" w14:textId="77777777" w:rsidR="00B54D69" w:rsidRDefault="00000000">
      <w:pPr>
        <w:spacing w:after="20"/>
      </w:pPr>
      <w:r>
        <w:rPr>
          <w:sz w:val="18"/>
        </w:rPr>
        <w:lastRenderedPageBreak/>
        <w:t>185. University of Oradea (Romania, EU GREEN)</w:t>
      </w:r>
    </w:p>
    <w:p w14:paraId="03A8BEDD" w14:textId="77777777" w:rsidR="00B54D69" w:rsidRDefault="00000000">
      <w:pPr>
        <w:spacing w:after="20"/>
      </w:pPr>
      <w:r>
        <w:rPr>
          <w:sz w:val="18"/>
        </w:rPr>
        <w:t>186. University of Oviedo (Spain, INGENIUM)</w:t>
      </w:r>
    </w:p>
    <w:p w14:paraId="7BAEE10C" w14:textId="77777777" w:rsidR="00B54D69" w:rsidRDefault="00000000">
      <w:pPr>
        <w:spacing w:after="20"/>
      </w:pPr>
      <w:r>
        <w:rPr>
          <w:sz w:val="18"/>
        </w:rPr>
        <w:t>187. University of Padua (Italy, Arqus)</w:t>
      </w:r>
    </w:p>
    <w:p w14:paraId="7EFC9579" w14:textId="77777777" w:rsidR="00B54D69" w:rsidRDefault="00000000">
      <w:pPr>
        <w:spacing w:after="20"/>
      </w:pPr>
      <w:r>
        <w:rPr>
          <w:sz w:val="18"/>
        </w:rPr>
        <w:t>188. University of Pavia (Italy, EC2U)</w:t>
      </w:r>
    </w:p>
    <w:p w14:paraId="3AFF366C" w14:textId="77777777" w:rsidR="00B54D69" w:rsidRDefault="00000000">
      <w:pPr>
        <w:spacing w:after="20"/>
      </w:pPr>
      <w:r>
        <w:rPr>
          <w:sz w:val="18"/>
        </w:rPr>
        <w:t>189. University of Peloponnese (Greece, EUNICE)</w:t>
      </w:r>
    </w:p>
    <w:p w14:paraId="6BD7A3A0" w14:textId="77777777" w:rsidR="00B54D69" w:rsidRDefault="00000000">
      <w:pPr>
        <w:spacing w:after="20"/>
      </w:pPr>
      <w:r>
        <w:rPr>
          <w:sz w:val="18"/>
        </w:rPr>
        <w:t>190. University of Perugia (Italy, ARTEMIS)</w:t>
      </w:r>
    </w:p>
    <w:p w14:paraId="4AAD1B86" w14:textId="77777777" w:rsidR="00B54D69" w:rsidRDefault="00000000">
      <w:pPr>
        <w:spacing w:after="20"/>
      </w:pPr>
      <w:r>
        <w:rPr>
          <w:sz w:val="18"/>
        </w:rPr>
        <w:t>191. University of Primorska (Slovenia, Transform4Europe)</w:t>
      </w:r>
    </w:p>
    <w:p w14:paraId="6E05BAD2" w14:textId="77777777" w:rsidR="00B54D69" w:rsidRDefault="00000000">
      <w:pPr>
        <w:spacing w:after="20"/>
      </w:pPr>
      <w:r>
        <w:rPr>
          <w:sz w:val="18"/>
        </w:rPr>
        <w:t>192. University of Reims Champagne Ardenne (France, INVEST Alliance)</w:t>
      </w:r>
    </w:p>
    <w:p w14:paraId="6CDCEDA4" w14:textId="77777777" w:rsidR="00B54D69" w:rsidRDefault="00000000">
      <w:pPr>
        <w:spacing w:after="20"/>
      </w:pPr>
      <w:r>
        <w:rPr>
          <w:sz w:val="18"/>
        </w:rPr>
        <w:t>193. University of Rome Tor Vergata (Italy, UNIVERSEH)</w:t>
      </w:r>
    </w:p>
    <w:p w14:paraId="7295A73C" w14:textId="77777777" w:rsidR="00B54D69" w:rsidRDefault="00000000">
      <w:pPr>
        <w:spacing w:after="20"/>
      </w:pPr>
      <w:r>
        <w:rPr>
          <w:sz w:val="18"/>
        </w:rPr>
        <w:t>194. University of Salamanca (Spain, EC2U)</w:t>
      </w:r>
    </w:p>
    <w:p w14:paraId="723D8FF8" w14:textId="77777777" w:rsidR="00B54D69" w:rsidRDefault="00000000">
      <w:pPr>
        <w:spacing w:after="20"/>
      </w:pPr>
      <w:r>
        <w:rPr>
          <w:sz w:val="18"/>
        </w:rPr>
        <w:t>195. University of Salzburg (Austria, CIVIS)</w:t>
      </w:r>
    </w:p>
    <w:p w14:paraId="3EC921F1" w14:textId="77777777" w:rsidR="00B54D69" w:rsidRDefault="00000000">
      <w:pPr>
        <w:spacing w:after="20"/>
      </w:pPr>
      <w:r>
        <w:rPr>
          <w:sz w:val="18"/>
        </w:rPr>
        <w:t>196. University of Seville (Spain, Ulysseus)</w:t>
      </w:r>
    </w:p>
    <w:p w14:paraId="4527F657" w14:textId="77777777" w:rsidR="00B54D69" w:rsidRDefault="00000000">
      <w:pPr>
        <w:spacing w:after="20"/>
      </w:pPr>
      <w:r>
        <w:rPr>
          <w:sz w:val="18"/>
        </w:rPr>
        <w:t>197. University of Silesia (Poland, Transform4Europe)</w:t>
      </w:r>
    </w:p>
    <w:p w14:paraId="29222EA4" w14:textId="77777777" w:rsidR="00B54D69" w:rsidRDefault="00000000">
      <w:pPr>
        <w:spacing w:after="20"/>
      </w:pPr>
      <w:r>
        <w:rPr>
          <w:sz w:val="18"/>
        </w:rPr>
        <w:t>198. University of Skövde (Sweden, INGENIUM)</w:t>
      </w:r>
    </w:p>
    <w:p w14:paraId="1F64048D" w14:textId="77777777" w:rsidR="00B54D69" w:rsidRDefault="00000000">
      <w:pPr>
        <w:spacing w:after="20"/>
      </w:pPr>
      <w:r>
        <w:rPr>
          <w:sz w:val="18"/>
        </w:rPr>
        <w:t>199. University of South Bohemia in Ceske Budejovice (Czech Republic, KreativEU)</w:t>
      </w:r>
    </w:p>
    <w:p w14:paraId="5B0F46D3" w14:textId="77777777" w:rsidR="00B54D69" w:rsidRDefault="00000000">
      <w:pPr>
        <w:spacing w:after="20"/>
      </w:pPr>
      <w:r>
        <w:rPr>
          <w:sz w:val="18"/>
        </w:rPr>
        <w:t>200. University of Stuttgart (Germany, EULiST)</w:t>
      </w:r>
    </w:p>
    <w:p w14:paraId="741CEFEE" w14:textId="77777777" w:rsidR="00B54D69" w:rsidRDefault="00000000">
      <w:pPr>
        <w:spacing w:after="20"/>
      </w:pPr>
      <w:r>
        <w:rPr>
          <w:sz w:val="18"/>
        </w:rPr>
        <w:t>201. University of Teramo (Italy, StudyEU Amber Road)</w:t>
      </w:r>
    </w:p>
    <w:p w14:paraId="152D7127" w14:textId="77777777" w:rsidR="00B54D69" w:rsidRDefault="00000000">
      <w:pPr>
        <w:spacing w:after="20"/>
      </w:pPr>
      <w:r>
        <w:rPr>
          <w:sz w:val="18"/>
        </w:rPr>
        <w:t>202. University of the Aegean (Greece, ERUA)</w:t>
      </w:r>
    </w:p>
    <w:p w14:paraId="0B5AAA08" w14:textId="77777777" w:rsidR="00B54D69" w:rsidRDefault="00000000">
      <w:pPr>
        <w:spacing w:after="20"/>
      </w:pPr>
      <w:r>
        <w:rPr>
          <w:sz w:val="18"/>
        </w:rPr>
        <w:t>203. University of the Basque Country (UPV/EHU) (Spain, ENLIGHT)</w:t>
      </w:r>
    </w:p>
    <w:p w14:paraId="3039A59C" w14:textId="77777777" w:rsidR="00B54D69" w:rsidRDefault="00000000">
      <w:pPr>
        <w:spacing w:after="20"/>
      </w:pPr>
      <w:r>
        <w:rPr>
          <w:sz w:val="18"/>
        </w:rPr>
        <w:t>204. University of Thessaly (Greece, INVEST Alliance)</w:t>
      </w:r>
    </w:p>
    <w:p w14:paraId="2E932E0F" w14:textId="77777777" w:rsidR="00B54D69" w:rsidRDefault="00000000">
      <w:pPr>
        <w:spacing w:after="20"/>
      </w:pPr>
      <w:r>
        <w:rPr>
          <w:sz w:val="18"/>
        </w:rPr>
        <w:t>205. University of Tirana (Albania, UNINOVIS)</w:t>
      </w:r>
    </w:p>
    <w:p w14:paraId="5F5ACDDD" w14:textId="77777777" w:rsidR="00B54D69" w:rsidRDefault="00000000">
      <w:pPr>
        <w:spacing w:after="20"/>
      </w:pPr>
      <w:r>
        <w:rPr>
          <w:sz w:val="18"/>
        </w:rPr>
        <w:t>206. University of Torino (Italy, UNITA)</w:t>
      </w:r>
    </w:p>
    <w:p w14:paraId="39987E03" w14:textId="77777777" w:rsidR="00B54D69" w:rsidRDefault="00000000">
      <w:pPr>
        <w:spacing w:after="20"/>
      </w:pPr>
      <w:r>
        <w:rPr>
          <w:sz w:val="18"/>
        </w:rPr>
        <w:t>207. University of Trento (Italy, ECIU)</w:t>
      </w:r>
    </w:p>
    <w:p w14:paraId="2A27140E" w14:textId="77777777" w:rsidR="00B54D69" w:rsidRDefault="00000000">
      <w:pPr>
        <w:spacing w:after="20"/>
      </w:pPr>
      <w:r>
        <w:rPr>
          <w:sz w:val="18"/>
        </w:rPr>
        <w:t>208. University of Trieste (Italy, Transform4Europe)</w:t>
      </w:r>
    </w:p>
    <w:p w14:paraId="38392432" w14:textId="77777777" w:rsidR="00B54D69" w:rsidRDefault="00000000">
      <w:pPr>
        <w:spacing w:after="20"/>
      </w:pPr>
      <w:r>
        <w:rPr>
          <w:sz w:val="18"/>
        </w:rPr>
        <w:t>209. University of Turku (Finland, EC2U)</w:t>
      </w:r>
    </w:p>
    <w:p w14:paraId="032E541B" w14:textId="77777777" w:rsidR="00B54D69" w:rsidRDefault="00000000">
      <w:pPr>
        <w:spacing w:after="20"/>
      </w:pPr>
      <w:r>
        <w:rPr>
          <w:sz w:val="18"/>
        </w:rPr>
        <w:t>210. University of Twente (Netherlands, ECIU)</w:t>
      </w:r>
    </w:p>
    <w:p w14:paraId="235D3D4B" w14:textId="77777777" w:rsidR="00B54D69" w:rsidRDefault="00000000">
      <w:pPr>
        <w:spacing w:after="20"/>
      </w:pPr>
      <w:r>
        <w:rPr>
          <w:sz w:val="18"/>
        </w:rPr>
        <w:t>211. University of Udine (Italy, ACROSS)</w:t>
      </w:r>
    </w:p>
    <w:p w14:paraId="4B05238A" w14:textId="77777777" w:rsidR="00B54D69" w:rsidRDefault="00000000">
      <w:pPr>
        <w:spacing w:after="20"/>
      </w:pPr>
      <w:r>
        <w:rPr>
          <w:sz w:val="18"/>
        </w:rPr>
        <w:t>212. University of Verona (Italy, EU-GIFT)</w:t>
      </w:r>
    </w:p>
    <w:p w14:paraId="1F3145F1" w14:textId="77777777" w:rsidR="00B54D69" w:rsidRDefault="00000000">
      <w:pPr>
        <w:spacing w:after="20"/>
      </w:pPr>
      <w:r>
        <w:rPr>
          <w:sz w:val="18"/>
        </w:rPr>
        <w:t>213. University of Vic - Central University of Catalonia (Spain, UP University)</w:t>
      </w:r>
    </w:p>
    <w:p w14:paraId="4054FC1A" w14:textId="77777777" w:rsidR="00B54D69" w:rsidRDefault="00000000">
      <w:pPr>
        <w:spacing w:after="20"/>
      </w:pPr>
      <w:r>
        <w:rPr>
          <w:sz w:val="18"/>
        </w:rPr>
        <w:t>214. University of Warwick (United Kingdom, EUTOPIA)</w:t>
      </w:r>
    </w:p>
    <w:p w14:paraId="17584B36" w14:textId="77777777" w:rsidR="00B54D69" w:rsidRDefault="00000000">
      <w:pPr>
        <w:spacing w:after="20"/>
      </w:pPr>
      <w:r>
        <w:rPr>
          <w:sz w:val="18"/>
        </w:rPr>
        <w:t>215. University of Zaragoza (Spain, UNITA)</w:t>
      </w:r>
    </w:p>
    <w:p w14:paraId="314A2152" w14:textId="77777777" w:rsidR="00B54D69" w:rsidRDefault="00000000">
      <w:pPr>
        <w:spacing w:after="20"/>
      </w:pPr>
      <w:r>
        <w:rPr>
          <w:sz w:val="18"/>
        </w:rPr>
        <w:t>216. University of Žilina (Slovakia, PIONEER)</w:t>
      </w:r>
    </w:p>
    <w:p w14:paraId="03ED244E" w14:textId="77777777" w:rsidR="00B54D69" w:rsidRDefault="00000000">
      <w:pPr>
        <w:spacing w:after="20"/>
      </w:pPr>
      <w:r>
        <w:rPr>
          <w:sz w:val="18"/>
        </w:rPr>
        <w:t>217. Università degli Studi della Campania "Luigi Vanvitelli" (Italy, UNINOVIS)</w:t>
      </w:r>
    </w:p>
    <w:p w14:paraId="3B966BD3" w14:textId="77777777" w:rsidR="00B54D69" w:rsidRDefault="00000000">
      <w:pPr>
        <w:spacing w:after="20"/>
      </w:pPr>
      <w:r>
        <w:rPr>
          <w:sz w:val="18"/>
        </w:rPr>
        <w:t>218. Università degli Studi di Brescia (Italy, UNITA)</w:t>
      </w:r>
    </w:p>
    <w:p w14:paraId="14B34CEE" w14:textId="77777777" w:rsidR="00B54D69" w:rsidRDefault="00000000">
      <w:pPr>
        <w:spacing w:after="20"/>
      </w:pPr>
      <w:r>
        <w:rPr>
          <w:sz w:val="18"/>
        </w:rPr>
        <w:t>219. Università degli Studi di Genova (Italy, Ulysseus)</w:t>
      </w:r>
    </w:p>
    <w:p w14:paraId="3D9B00AE" w14:textId="77777777" w:rsidR="00B54D69" w:rsidRDefault="00000000">
      <w:pPr>
        <w:spacing w:after="20"/>
      </w:pPr>
      <w:r>
        <w:rPr>
          <w:sz w:val="18"/>
        </w:rPr>
        <w:t>220. Università degli Studi di Milano (Italy, 4EU+)</w:t>
      </w:r>
    </w:p>
    <w:p w14:paraId="7E75F237" w14:textId="77777777" w:rsidR="00B54D69" w:rsidRDefault="00000000">
      <w:pPr>
        <w:spacing w:after="20"/>
      </w:pPr>
      <w:r>
        <w:rPr>
          <w:sz w:val="18"/>
        </w:rPr>
        <w:t>221. Università degli Studi di Salerno (Italy, NEOLAiA)</w:t>
      </w:r>
    </w:p>
    <w:p w14:paraId="0DDA3479" w14:textId="77777777" w:rsidR="00B54D69" w:rsidRDefault="00000000">
      <w:pPr>
        <w:spacing w:after="20"/>
      </w:pPr>
      <w:r>
        <w:rPr>
          <w:sz w:val="18"/>
        </w:rPr>
        <w:t>222. Università di Cassino e del Lazio Meridionale (Italy, EUt+)</w:t>
      </w:r>
    </w:p>
    <w:p w14:paraId="071BCF9E" w14:textId="77777777" w:rsidR="00B54D69" w:rsidRDefault="00000000">
      <w:pPr>
        <w:spacing w:after="20"/>
      </w:pPr>
      <w:r>
        <w:rPr>
          <w:sz w:val="18"/>
        </w:rPr>
        <w:t>223. Università di Macerata (Italy, ERUA)</w:t>
      </w:r>
    </w:p>
    <w:p w14:paraId="50F882B7" w14:textId="77777777" w:rsidR="00B54D69" w:rsidRDefault="00000000">
      <w:pPr>
        <w:spacing w:after="20"/>
      </w:pPr>
      <w:r>
        <w:rPr>
          <w:sz w:val="18"/>
        </w:rPr>
        <w:t>224. Università di Parma (Italy, EU GREEN)</w:t>
      </w:r>
    </w:p>
    <w:p w14:paraId="68BB87A9" w14:textId="77777777" w:rsidR="00B54D69" w:rsidRDefault="00000000">
      <w:pPr>
        <w:spacing w:after="20"/>
      </w:pPr>
      <w:r>
        <w:rPr>
          <w:sz w:val="18"/>
        </w:rPr>
        <w:t>225. Università di Pisa (Italy, Circle U.)</w:t>
      </w:r>
    </w:p>
    <w:p w14:paraId="7D504EC9" w14:textId="77777777" w:rsidR="00B54D69" w:rsidRDefault="00000000">
      <w:pPr>
        <w:spacing w:after="20"/>
      </w:pPr>
      <w:r>
        <w:rPr>
          <w:sz w:val="18"/>
        </w:rPr>
        <w:t>226. Università Federico II (Italy, Aurora)</w:t>
      </w:r>
    </w:p>
    <w:p w14:paraId="0CEB608C" w14:textId="77777777" w:rsidR="00B54D69" w:rsidRDefault="00000000">
      <w:pPr>
        <w:spacing w:after="20"/>
      </w:pPr>
      <w:r>
        <w:rPr>
          <w:sz w:val="18"/>
        </w:rPr>
        <w:t>227. Università Iuav di Venezia (Italy, PIONEER)</w:t>
      </w:r>
    </w:p>
    <w:p w14:paraId="3CE38126" w14:textId="77777777" w:rsidR="00B54D69" w:rsidRDefault="00000000">
      <w:pPr>
        <w:spacing w:after="20"/>
      </w:pPr>
      <w:r>
        <w:rPr>
          <w:sz w:val="18"/>
        </w:rPr>
        <w:t>228. Università Politecnica delle Marche (Italy, SUNRISE)</w:t>
      </w:r>
    </w:p>
    <w:p w14:paraId="7EDE61AC" w14:textId="77777777" w:rsidR="00B54D69" w:rsidRDefault="00000000">
      <w:pPr>
        <w:spacing w:after="20"/>
      </w:pPr>
      <w:r>
        <w:rPr>
          <w:sz w:val="18"/>
        </w:rPr>
        <w:t>229. Universität Graz (Austria, Arqus)</w:t>
      </w:r>
    </w:p>
    <w:p w14:paraId="3455FFA4" w14:textId="77777777" w:rsidR="00B54D69" w:rsidRDefault="00000000">
      <w:pPr>
        <w:spacing w:after="20"/>
      </w:pPr>
      <w:r>
        <w:rPr>
          <w:sz w:val="18"/>
        </w:rPr>
        <w:t>230. Universität Innsbruck (Austria, Aurora)</w:t>
      </w:r>
    </w:p>
    <w:p w14:paraId="623D0FAB" w14:textId="77777777" w:rsidR="00B54D69" w:rsidRDefault="00000000">
      <w:pPr>
        <w:spacing w:after="20"/>
      </w:pPr>
      <w:r>
        <w:rPr>
          <w:sz w:val="18"/>
        </w:rPr>
        <w:t>231. Université Bourgogne Europe (France, FORTHEM)</w:t>
      </w:r>
    </w:p>
    <w:p w14:paraId="5B8EEBD6" w14:textId="77777777" w:rsidR="00B54D69" w:rsidRDefault="00000000">
      <w:pPr>
        <w:spacing w:after="20"/>
      </w:pPr>
      <w:r>
        <w:rPr>
          <w:sz w:val="18"/>
        </w:rPr>
        <w:t>232. Université d'Orléans (France, ATHENA)</w:t>
      </w:r>
    </w:p>
    <w:p w14:paraId="14FA4CFB" w14:textId="77777777" w:rsidR="00B54D69" w:rsidRDefault="00000000">
      <w:pPr>
        <w:spacing w:after="20"/>
      </w:pPr>
      <w:r>
        <w:rPr>
          <w:sz w:val="18"/>
        </w:rPr>
        <w:t>233. Université de Bordeaux (France, ENLIGHT)</w:t>
      </w:r>
    </w:p>
    <w:p w14:paraId="616803A9" w14:textId="77777777" w:rsidR="00B54D69" w:rsidRDefault="00000000">
      <w:pPr>
        <w:spacing w:after="20"/>
      </w:pPr>
      <w:r>
        <w:rPr>
          <w:sz w:val="18"/>
        </w:rPr>
        <w:t>234. Université de Bretagne Occidentale (France, SeaEU)</w:t>
      </w:r>
    </w:p>
    <w:p w14:paraId="6E61595C" w14:textId="77777777" w:rsidR="00B54D69" w:rsidRDefault="00000000">
      <w:pPr>
        <w:spacing w:after="20"/>
      </w:pPr>
      <w:r>
        <w:rPr>
          <w:sz w:val="18"/>
        </w:rPr>
        <w:t>235. Université de Haute-Alsace (France, EPICUR)</w:t>
      </w:r>
    </w:p>
    <w:p w14:paraId="27AE1F00" w14:textId="77777777" w:rsidR="00B54D69" w:rsidRDefault="00000000">
      <w:pPr>
        <w:spacing w:after="20"/>
      </w:pPr>
      <w:r>
        <w:rPr>
          <w:sz w:val="18"/>
        </w:rPr>
        <w:t>236. Université de Lorraine (France, EURECA-PRO)</w:t>
      </w:r>
    </w:p>
    <w:p w14:paraId="5DE81126" w14:textId="77777777" w:rsidR="00B54D69" w:rsidRDefault="00000000">
      <w:pPr>
        <w:spacing w:after="20"/>
      </w:pPr>
      <w:r>
        <w:rPr>
          <w:sz w:val="18"/>
        </w:rPr>
        <w:t>237. Université de Montpellier (France, CHARM-EU)</w:t>
      </w:r>
    </w:p>
    <w:p w14:paraId="2AE6C9F4" w14:textId="77777777" w:rsidR="00B54D69" w:rsidRDefault="00000000">
      <w:pPr>
        <w:spacing w:after="20"/>
      </w:pPr>
      <w:r>
        <w:rPr>
          <w:sz w:val="18"/>
        </w:rPr>
        <w:t>238. Université de Pau et des Pays de l'Adour (France, UNITA)</w:t>
      </w:r>
    </w:p>
    <w:p w14:paraId="72DE65BC" w14:textId="77777777" w:rsidR="00B54D69" w:rsidRDefault="00000000">
      <w:pPr>
        <w:spacing w:after="20"/>
      </w:pPr>
      <w:r>
        <w:rPr>
          <w:sz w:val="18"/>
        </w:rPr>
        <w:t>239. Université de Picardie Jules Verne (France, BAUHAUS4EU)</w:t>
      </w:r>
    </w:p>
    <w:p w14:paraId="58F1E42B" w14:textId="77777777" w:rsidR="00B54D69" w:rsidRDefault="00000000">
      <w:pPr>
        <w:spacing w:after="20"/>
      </w:pPr>
      <w:r>
        <w:rPr>
          <w:sz w:val="18"/>
        </w:rPr>
        <w:lastRenderedPageBreak/>
        <w:t>240. Université de Poitiers (France, EC2U)</w:t>
      </w:r>
    </w:p>
    <w:p w14:paraId="52CB1DA9" w14:textId="77777777" w:rsidR="00B54D69" w:rsidRDefault="00000000">
      <w:pPr>
        <w:spacing w:after="20"/>
      </w:pPr>
      <w:r>
        <w:rPr>
          <w:sz w:val="18"/>
        </w:rPr>
        <w:t>241. Université de Rennes (France, EDUC)</w:t>
      </w:r>
    </w:p>
    <w:p w14:paraId="553DC6A4" w14:textId="77777777" w:rsidR="00B54D69" w:rsidRDefault="00000000">
      <w:pPr>
        <w:spacing w:after="20"/>
      </w:pPr>
      <w:r>
        <w:rPr>
          <w:sz w:val="18"/>
        </w:rPr>
        <w:t>242. Université de Strasbourg (France, EPICUR)</w:t>
      </w:r>
    </w:p>
    <w:p w14:paraId="3DFA7126" w14:textId="77777777" w:rsidR="00B54D69" w:rsidRDefault="00000000">
      <w:pPr>
        <w:spacing w:after="20"/>
      </w:pPr>
      <w:r>
        <w:rPr>
          <w:sz w:val="18"/>
        </w:rPr>
        <w:t>243. Université de technologie de Compiègne (France, SUNRISE)</w:t>
      </w:r>
    </w:p>
    <w:p w14:paraId="4BD3840A" w14:textId="77777777" w:rsidR="00B54D69" w:rsidRDefault="00000000">
      <w:pPr>
        <w:spacing w:after="20"/>
      </w:pPr>
      <w:r>
        <w:rPr>
          <w:sz w:val="18"/>
        </w:rPr>
        <w:t>244. Université de Toulouse (France, UNIVERSEH)</w:t>
      </w:r>
    </w:p>
    <w:p w14:paraId="0C7D472E" w14:textId="77777777" w:rsidR="00B54D69" w:rsidRDefault="00000000">
      <w:pPr>
        <w:spacing w:after="20"/>
      </w:pPr>
      <w:r>
        <w:rPr>
          <w:sz w:val="18"/>
        </w:rPr>
        <w:t>245. Université de Tours (France, NEOLAiA)</w:t>
      </w:r>
    </w:p>
    <w:p w14:paraId="3D20777E" w14:textId="77777777" w:rsidR="00B54D69" w:rsidRDefault="00000000">
      <w:pPr>
        <w:spacing w:after="20"/>
      </w:pPr>
      <w:r>
        <w:rPr>
          <w:sz w:val="18"/>
        </w:rPr>
        <w:t>246. Université Gustave Eiffel (France, PIONEER)</w:t>
      </w:r>
    </w:p>
    <w:p w14:paraId="2194F710" w14:textId="77777777" w:rsidR="00B54D69" w:rsidRDefault="00000000">
      <w:pPr>
        <w:spacing w:after="20"/>
      </w:pPr>
      <w:r>
        <w:rPr>
          <w:sz w:val="18"/>
        </w:rPr>
        <w:t>247. Université Jean Monnet (France, Transform4Europe)</w:t>
      </w:r>
    </w:p>
    <w:p w14:paraId="6AD6F5EE" w14:textId="77777777" w:rsidR="00B54D69" w:rsidRDefault="00000000">
      <w:pPr>
        <w:spacing w:after="20"/>
      </w:pPr>
      <w:r>
        <w:rPr>
          <w:sz w:val="18"/>
        </w:rPr>
        <w:t>248. Université Le Havre Normandie (France, EUNICoast)</w:t>
      </w:r>
    </w:p>
    <w:p w14:paraId="53A5927D" w14:textId="77777777" w:rsidR="00B54D69" w:rsidRDefault="00000000">
      <w:pPr>
        <w:spacing w:after="20"/>
      </w:pPr>
      <w:r>
        <w:rPr>
          <w:sz w:val="18"/>
        </w:rPr>
        <w:t>249. Université Lumière Lyon 2 (France, BAUHAUS4EU)</w:t>
      </w:r>
    </w:p>
    <w:p w14:paraId="11F195F6" w14:textId="77777777" w:rsidR="00B54D69" w:rsidRDefault="00000000">
      <w:pPr>
        <w:spacing w:after="20"/>
      </w:pPr>
      <w:r>
        <w:rPr>
          <w:sz w:val="18"/>
        </w:rPr>
        <w:t>250. Université Marie et Louis Pasteur (France, STARS-EU)</w:t>
      </w:r>
    </w:p>
    <w:p w14:paraId="7C12BBF4" w14:textId="77777777" w:rsidR="00B54D69" w:rsidRDefault="00000000">
      <w:pPr>
        <w:spacing w:after="20"/>
      </w:pPr>
      <w:r>
        <w:rPr>
          <w:sz w:val="18"/>
        </w:rPr>
        <w:t>251. Université Paris 1 Panthéon-Sorbonne (France, Una Europa)</w:t>
      </w:r>
    </w:p>
    <w:p w14:paraId="75C18BAE" w14:textId="77777777" w:rsidR="00B54D69" w:rsidRDefault="00000000">
      <w:pPr>
        <w:spacing w:after="20"/>
      </w:pPr>
      <w:r>
        <w:rPr>
          <w:sz w:val="18"/>
        </w:rPr>
        <w:t>252. Université Paris 8 Vincennes-Saint-Denis (France, ERUA)</w:t>
      </w:r>
    </w:p>
    <w:p w14:paraId="1D187EC9" w14:textId="77777777" w:rsidR="00B54D69" w:rsidRDefault="00000000">
      <w:pPr>
        <w:spacing w:after="20"/>
      </w:pPr>
      <w:r>
        <w:rPr>
          <w:sz w:val="18"/>
        </w:rPr>
        <w:t>253. Université Paris Nanterre (France, EDUC)</w:t>
      </w:r>
    </w:p>
    <w:p w14:paraId="4FC4A023" w14:textId="77777777" w:rsidR="00B54D69" w:rsidRDefault="00000000">
      <w:pPr>
        <w:spacing w:after="20"/>
      </w:pPr>
      <w:r>
        <w:rPr>
          <w:sz w:val="18"/>
        </w:rPr>
        <w:t>254. Université Paris-Saclay (France, EUGLOH)</w:t>
      </w:r>
    </w:p>
    <w:p w14:paraId="4540449E" w14:textId="77777777" w:rsidR="00B54D69" w:rsidRDefault="00000000">
      <w:pPr>
        <w:spacing w:after="20"/>
      </w:pPr>
      <w:r>
        <w:rPr>
          <w:sz w:val="18"/>
        </w:rPr>
        <w:t>255. Université Perpignan Via Domitia (France, ACROSS)</w:t>
      </w:r>
    </w:p>
    <w:p w14:paraId="4D953C70" w14:textId="77777777" w:rsidR="00B54D69" w:rsidRDefault="00000000">
      <w:pPr>
        <w:spacing w:after="20"/>
      </w:pPr>
      <w:r>
        <w:rPr>
          <w:sz w:val="18"/>
        </w:rPr>
        <w:t>256. Université Polytechnique Hauts-de-France (France, EUNICE)</w:t>
      </w:r>
    </w:p>
    <w:p w14:paraId="713C62C3" w14:textId="77777777" w:rsidR="00B54D69" w:rsidRDefault="00000000">
      <w:pPr>
        <w:spacing w:after="20"/>
      </w:pPr>
      <w:r>
        <w:rPr>
          <w:sz w:val="18"/>
        </w:rPr>
        <w:t>257. Université Rennes 2 (France, EMERGE)</w:t>
      </w:r>
    </w:p>
    <w:p w14:paraId="34A5B705" w14:textId="77777777" w:rsidR="00B54D69" w:rsidRDefault="00000000">
      <w:pPr>
        <w:spacing w:after="20"/>
      </w:pPr>
      <w:r>
        <w:rPr>
          <w:sz w:val="18"/>
        </w:rPr>
        <w:t>258. Université Savoie Mont Blanc (France, UNITA)</w:t>
      </w:r>
    </w:p>
    <w:p w14:paraId="546B0F1C" w14:textId="77777777" w:rsidR="00B54D69" w:rsidRDefault="00000000">
      <w:pPr>
        <w:spacing w:after="20"/>
      </w:pPr>
      <w:r>
        <w:rPr>
          <w:sz w:val="18"/>
        </w:rPr>
        <w:t>259. Université Sorbonne Paris Nord (France, UNINOVIS)</w:t>
      </w:r>
    </w:p>
    <w:p w14:paraId="2A2F8C46" w14:textId="77777777" w:rsidR="00B54D69" w:rsidRDefault="00000000">
      <w:pPr>
        <w:spacing w:after="20"/>
      </w:pPr>
      <w:r>
        <w:rPr>
          <w:sz w:val="18"/>
        </w:rPr>
        <w:t>260. Valahia University of Targoviste (Romania, KreativEU)</w:t>
      </w:r>
    </w:p>
    <w:p w14:paraId="7D2530DE" w14:textId="77777777" w:rsidR="00B54D69" w:rsidRDefault="00000000">
      <w:pPr>
        <w:spacing w:after="20"/>
      </w:pPr>
      <w:r>
        <w:rPr>
          <w:sz w:val="18"/>
        </w:rPr>
        <w:t>261. Vilniaus kolegija / Higher Education Institution (Lithuania, HEROES)</w:t>
      </w:r>
    </w:p>
    <w:p w14:paraId="16D0B3E1" w14:textId="77777777" w:rsidR="00B54D69" w:rsidRDefault="00000000">
      <w:pPr>
        <w:spacing w:after="20"/>
      </w:pPr>
      <w:r>
        <w:rPr>
          <w:sz w:val="18"/>
        </w:rPr>
        <w:t>262. Vilnius University (Lithuania, Arqus)</w:t>
      </w:r>
    </w:p>
    <w:p w14:paraId="5F91828C" w14:textId="77777777" w:rsidR="00B54D69" w:rsidRDefault="00000000">
      <w:pPr>
        <w:spacing w:after="20"/>
      </w:pPr>
      <w:r>
        <w:rPr>
          <w:sz w:val="18"/>
        </w:rPr>
        <w:t>263. Vorarlberg University of Applied Sciences (Austria, RUN-EU)</w:t>
      </w:r>
    </w:p>
    <w:p w14:paraId="6C4A1D75" w14:textId="77777777" w:rsidR="00B54D69" w:rsidRDefault="00000000">
      <w:pPr>
        <w:spacing w:after="20"/>
      </w:pPr>
      <w:r>
        <w:rPr>
          <w:sz w:val="18"/>
        </w:rPr>
        <w:t>264. Vrije Universiteit Amsterdam (Netherlands, Aurora)</w:t>
      </w:r>
    </w:p>
    <w:p w14:paraId="72590138" w14:textId="77777777" w:rsidR="00B54D69" w:rsidRDefault="00000000">
      <w:pPr>
        <w:spacing w:after="20"/>
      </w:pPr>
      <w:r>
        <w:rPr>
          <w:sz w:val="18"/>
        </w:rPr>
        <w:t>265. Vrije Universiteit Brussel (Belgium, EUTOPIA)</w:t>
      </w:r>
    </w:p>
    <w:p w14:paraId="5B90BAF3" w14:textId="77777777" w:rsidR="00B54D69" w:rsidRDefault="00000000">
      <w:pPr>
        <w:spacing w:after="20"/>
      </w:pPr>
      <w:r>
        <w:rPr>
          <w:sz w:val="18"/>
        </w:rPr>
        <w:t>266. Vytautas Magnus University (Lithuania, Transform4Europe)</w:t>
      </w:r>
    </w:p>
    <w:p w14:paraId="5A60F4FC" w14:textId="77777777" w:rsidR="00B54D69" w:rsidRDefault="00000000">
      <w:pPr>
        <w:spacing w:after="20"/>
      </w:pPr>
      <w:r>
        <w:rPr>
          <w:sz w:val="18"/>
        </w:rPr>
        <w:t>267. West University of Timisoara (Romania, UNITA)</w:t>
      </w:r>
    </w:p>
    <w:p w14:paraId="54A35949" w14:textId="77777777" w:rsidR="00B54D69" w:rsidRDefault="00000000">
      <w:pPr>
        <w:spacing w:after="20"/>
      </w:pPr>
      <w:r>
        <w:rPr>
          <w:sz w:val="18"/>
        </w:rPr>
        <w:t>268. Windesheim University of Applied Sciences (Netherlands, DIVERSE)</w:t>
      </w:r>
    </w:p>
    <w:p w14:paraId="19A53B62" w14:textId="77777777" w:rsidR="00B54D69" w:rsidRDefault="00000000">
      <w:pPr>
        <w:spacing w:after="20"/>
      </w:pPr>
      <w:r>
        <w:rPr>
          <w:sz w:val="18"/>
        </w:rPr>
        <w:t>269. Wrocław University of Environmental and Life Sciences (Poland, EU GREEN)</w:t>
      </w:r>
    </w:p>
    <w:p w14:paraId="72E3EDB9" w14:textId="77777777" w:rsidR="00B54D69" w:rsidRDefault="00000000">
      <w:pPr>
        <w:spacing w:after="20"/>
      </w:pPr>
      <w:r>
        <w:rPr>
          <w:sz w:val="18"/>
        </w:rPr>
        <w:t>270. Çukurova University (Turkiye, EUPeace)</w:t>
      </w:r>
    </w:p>
    <w:p w14:paraId="2D23CB38" w14:textId="77777777" w:rsidR="00B54D69" w:rsidRDefault="00000000">
      <w:pPr>
        <w:spacing w:after="20"/>
      </w:pPr>
      <w:r>
        <w:rPr>
          <w:sz w:val="18"/>
        </w:rPr>
        <w:t>271. Örebro University (Sweden, NEOLAiA)</w:t>
      </w:r>
    </w:p>
    <w:sectPr w:rsidR="00B54D69"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9972953">
    <w:abstractNumId w:val="8"/>
  </w:num>
  <w:num w:numId="2" w16cid:durableId="321399287">
    <w:abstractNumId w:val="6"/>
  </w:num>
  <w:num w:numId="3" w16cid:durableId="928780621">
    <w:abstractNumId w:val="5"/>
  </w:num>
  <w:num w:numId="4" w16cid:durableId="1175922170">
    <w:abstractNumId w:val="4"/>
  </w:num>
  <w:num w:numId="5" w16cid:durableId="1360085462">
    <w:abstractNumId w:val="7"/>
  </w:num>
  <w:num w:numId="6" w16cid:durableId="890847668">
    <w:abstractNumId w:val="3"/>
  </w:num>
  <w:num w:numId="7" w16cid:durableId="72245026">
    <w:abstractNumId w:val="2"/>
  </w:num>
  <w:num w:numId="8" w16cid:durableId="1041906310">
    <w:abstractNumId w:val="1"/>
  </w:num>
  <w:num w:numId="9" w16cid:durableId="6028103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4A5A"/>
    <w:rsid w:val="00326F90"/>
    <w:rsid w:val="00AA1D8D"/>
    <w:rsid w:val="00B47730"/>
    <w:rsid w:val="00B54D69"/>
    <w:rsid w:val="00CB0664"/>
    <w:rsid w:val="00EC53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31894"/>
  <w14:defaultImageDpi w14:val="300"/>
  <w15:docId w15:val="{B51FF276-FA11-7B43-B49E-64094CAF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3376</Words>
  <Characters>18570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Ernesto EXPOSITO GARCIA</cp:lastModifiedBy>
  <cp:revision>2</cp:revision>
  <dcterms:created xsi:type="dcterms:W3CDTF">2013-12-23T23:15:00Z</dcterms:created>
  <dcterms:modified xsi:type="dcterms:W3CDTF">2026-09-28T08:21:00Z</dcterms:modified>
  <cp:category/>
</cp:coreProperties>
</file>