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7F24" w14:textId="77777777" w:rsidR="00CC2E72" w:rsidRPr="002C068C" w:rsidRDefault="00CC2E72" w:rsidP="00E52AB1">
      <w:pPr>
        <w:spacing w:after="0"/>
        <w:jc w:val="both"/>
        <w:rPr>
          <w:rFonts w:eastAsia="Times New Roman" w:cstheme="minorHAnsi"/>
          <w:b/>
          <w:bCs/>
          <w:color w:val="000000"/>
          <w:sz w:val="60"/>
          <w:szCs w:val="60"/>
          <w:lang w:val="fr-FR" w:eastAsia="en-CA"/>
        </w:rPr>
      </w:pPr>
      <w:r w:rsidRPr="0053408F">
        <w:rPr>
          <w:rFonts w:cstheme="minorHAnsi"/>
          <w:b/>
          <w:noProof/>
          <w:lang w:val="fr-FR" w:eastAsia="fr-FR"/>
        </w:rPr>
        <w:drawing>
          <wp:inline distT="0" distB="0" distL="0" distR="0" wp14:anchorId="24C1F7D0" wp14:editId="404CB084">
            <wp:extent cx="3411213" cy="1584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1213" cy="1584000"/>
                    </a:xfrm>
                    <a:prstGeom prst="rect">
                      <a:avLst/>
                    </a:prstGeom>
                    <a:noFill/>
                    <a:ln>
                      <a:noFill/>
                    </a:ln>
                  </pic:spPr>
                </pic:pic>
              </a:graphicData>
            </a:graphic>
          </wp:inline>
        </w:drawing>
      </w:r>
    </w:p>
    <w:p w14:paraId="4A8775D9" w14:textId="77777777" w:rsidR="00CC2E72" w:rsidRPr="002C068C" w:rsidRDefault="00CC2E72" w:rsidP="00E52AB1">
      <w:pPr>
        <w:spacing w:after="0"/>
        <w:jc w:val="both"/>
        <w:rPr>
          <w:rFonts w:eastAsia="Times New Roman" w:cstheme="minorHAnsi"/>
          <w:b/>
          <w:bCs/>
          <w:color w:val="000000"/>
          <w:sz w:val="40"/>
          <w:szCs w:val="40"/>
          <w:lang w:val="fr-FR" w:eastAsia="en-CA"/>
        </w:rPr>
      </w:pPr>
    </w:p>
    <w:p w14:paraId="49C0E3A4" w14:textId="77777777" w:rsidR="00CC2E72" w:rsidRDefault="00CC2E72" w:rsidP="00265F36">
      <w:pPr>
        <w:pStyle w:val="En-ttedetabledesmatires"/>
        <w:spacing w:before="0"/>
        <w:jc w:val="center"/>
        <w:rPr>
          <w:rFonts w:asciiTheme="minorHAnsi" w:hAnsiTheme="minorHAnsi" w:cstheme="minorHAnsi"/>
          <w:i/>
          <w:color w:val="1F497D" w:themeColor="text2"/>
          <w:sz w:val="72"/>
          <w:szCs w:val="96"/>
        </w:rPr>
      </w:pPr>
      <w:r w:rsidRPr="002C068C">
        <w:rPr>
          <w:rFonts w:asciiTheme="minorHAnsi" w:hAnsiTheme="minorHAnsi" w:cstheme="minorHAnsi"/>
          <w:i/>
          <w:color w:val="1F497D" w:themeColor="text2"/>
          <w:sz w:val="72"/>
          <w:szCs w:val="96"/>
        </w:rPr>
        <w:t>Ma thèse en 180 secondes</w:t>
      </w:r>
    </w:p>
    <w:p w14:paraId="07E9F44E" w14:textId="77777777" w:rsidR="00CC2E72" w:rsidRPr="002C068C" w:rsidRDefault="000C4B3A" w:rsidP="00265F36">
      <w:pPr>
        <w:pStyle w:val="En-ttedetabledesmatires"/>
        <w:spacing w:before="0"/>
        <w:jc w:val="center"/>
        <w:rPr>
          <w:rFonts w:eastAsia="Times New Roman"/>
          <w:vertAlign w:val="superscript"/>
          <w:lang w:eastAsia="en-CA"/>
        </w:rPr>
      </w:pPr>
      <w:r>
        <w:rPr>
          <w:rFonts w:asciiTheme="minorHAnsi" w:hAnsiTheme="minorHAnsi" w:cstheme="minorHAnsi"/>
          <w:b w:val="0"/>
          <w:bCs w:val="0"/>
          <w:i/>
          <w:color w:val="1F497D" w:themeColor="text2"/>
          <w:sz w:val="72"/>
          <w:szCs w:val="96"/>
        </w:rPr>
        <w:t>É</w:t>
      </w:r>
      <w:r w:rsidR="00CC2E72" w:rsidRPr="006709A1">
        <w:rPr>
          <w:rFonts w:asciiTheme="minorHAnsi" w:hAnsiTheme="minorHAnsi" w:cstheme="minorHAnsi"/>
          <w:b w:val="0"/>
          <w:bCs w:val="0"/>
          <w:i/>
          <w:color w:val="1F497D" w:themeColor="text2"/>
          <w:sz w:val="72"/>
          <w:szCs w:val="96"/>
        </w:rPr>
        <w:t xml:space="preserve">dition </w:t>
      </w:r>
      <w:r w:rsidR="0069729C" w:rsidRPr="006709A1">
        <w:rPr>
          <w:rFonts w:asciiTheme="minorHAnsi" w:hAnsiTheme="minorHAnsi" w:cstheme="minorHAnsi"/>
          <w:b w:val="0"/>
          <w:bCs w:val="0"/>
          <w:i/>
          <w:color w:val="1F497D" w:themeColor="text2"/>
          <w:sz w:val="72"/>
          <w:szCs w:val="96"/>
        </w:rPr>
        <w:t>201</w:t>
      </w:r>
      <w:r>
        <w:rPr>
          <w:rFonts w:asciiTheme="minorHAnsi" w:hAnsiTheme="minorHAnsi" w:cstheme="minorHAnsi"/>
          <w:b w:val="0"/>
          <w:bCs w:val="0"/>
          <w:i/>
          <w:color w:val="1F497D" w:themeColor="text2"/>
          <w:sz w:val="72"/>
          <w:szCs w:val="96"/>
        </w:rPr>
        <w:t>7</w:t>
      </w:r>
    </w:p>
    <w:p w14:paraId="354E1320" w14:textId="77777777" w:rsidR="00CC2E72" w:rsidRPr="002C068C" w:rsidRDefault="00CC2E72" w:rsidP="00265F36">
      <w:pPr>
        <w:jc w:val="center"/>
        <w:rPr>
          <w:rStyle w:val="hps"/>
          <w:rFonts w:cstheme="minorHAnsi"/>
          <w:b/>
          <w:sz w:val="40"/>
          <w:szCs w:val="40"/>
          <w:lang w:val="fr-FR"/>
        </w:rPr>
      </w:pPr>
      <w:r w:rsidRPr="002C068C">
        <w:rPr>
          <w:rStyle w:val="hps"/>
          <w:rFonts w:cstheme="minorHAnsi"/>
          <w:b/>
          <w:sz w:val="40"/>
          <w:szCs w:val="40"/>
          <w:lang w:val="fr-FR"/>
        </w:rPr>
        <w:t xml:space="preserve">Cahier </w:t>
      </w:r>
      <w:r>
        <w:rPr>
          <w:rStyle w:val="hps"/>
          <w:rFonts w:cstheme="minorHAnsi"/>
          <w:b/>
          <w:sz w:val="40"/>
          <w:szCs w:val="40"/>
          <w:lang w:val="fr-FR"/>
        </w:rPr>
        <w:t>du candidat</w:t>
      </w:r>
    </w:p>
    <w:p w14:paraId="0F4094B6" w14:textId="77777777" w:rsidR="00CC2E72" w:rsidRPr="002C068C" w:rsidRDefault="00CC2E72" w:rsidP="00265F36">
      <w:pPr>
        <w:jc w:val="center"/>
        <w:rPr>
          <w:rStyle w:val="street-address"/>
          <w:rFonts w:cstheme="minorHAnsi"/>
          <w:sz w:val="24"/>
          <w:lang w:val="fr-FR"/>
        </w:rPr>
      </w:pPr>
      <w:r w:rsidRPr="002C068C">
        <w:rPr>
          <w:rStyle w:val="hps"/>
          <w:rFonts w:cstheme="minorHAnsi"/>
          <w:b/>
          <w:i/>
          <w:lang w:val="fr-FR"/>
        </w:rPr>
        <w:t>(</w:t>
      </w:r>
      <w:proofErr w:type="gramStart"/>
      <w:r w:rsidRPr="002C068C">
        <w:rPr>
          <w:rStyle w:val="hps"/>
          <w:rFonts w:cstheme="minorHAnsi"/>
          <w:b/>
          <w:i/>
          <w:lang w:val="fr-FR"/>
        </w:rPr>
        <w:t>document</w:t>
      </w:r>
      <w:proofErr w:type="gramEnd"/>
      <w:r w:rsidRPr="002C068C">
        <w:rPr>
          <w:rStyle w:val="hps"/>
          <w:rFonts w:cstheme="minorHAnsi"/>
          <w:b/>
          <w:i/>
          <w:lang w:val="fr-FR"/>
        </w:rPr>
        <w:t xml:space="preserve"> adapté des recommandations rédigées par l’ACFAS)</w:t>
      </w:r>
    </w:p>
    <w:p w14:paraId="3B95B4AD" w14:textId="77777777" w:rsidR="00CC2E72" w:rsidRPr="002C068C" w:rsidRDefault="00CC2E72" w:rsidP="00E52AB1">
      <w:pPr>
        <w:spacing w:after="0"/>
        <w:jc w:val="both"/>
        <w:rPr>
          <w:rStyle w:val="hps"/>
          <w:rFonts w:cstheme="minorHAnsi"/>
          <w:b/>
        </w:rPr>
      </w:pPr>
    </w:p>
    <w:p w14:paraId="79413147" w14:textId="77777777" w:rsidR="00CC2E72" w:rsidRPr="002C068C" w:rsidRDefault="00CC2E72" w:rsidP="00E52AB1">
      <w:pPr>
        <w:spacing w:after="0"/>
        <w:jc w:val="both"/>
        <w:rPr>
          <w:rStyle w:val="hps"/>
          <w:rFonts w:cstheme="minorHAnsi"/>
          <w:b/>
          <w:sz w:val="24"/>
          <w:lang w:val="fr-FR"/>
        </w:rPr>
      </w:pPr>
    </w:p>
    <w:p w14:paraId="550C683A" w14:textId="77777777" w:rsidR="00CC2E72" w:rsidRPr="002C068C" w:rsidRDefault="00CC2E72" w:rsidP="00E52AB1">
      <w:pPr>
        <w:spacing w:after="0"/>
        <w:ind w:left="-851"/>
        <w:jc w:val="both"/>
        <w:rPr>
          <w:rStyle w:val="hps"/>
          <w:rFonts w:cstheme="minorHAnsi"/>
          <w:b/>
          <w:sz w:val="24"/>
          <w:lang w:val="fr-FR"/>
        </w:rPr>
      </w:pPr>
    </w:p>
    <w:p w14:paraId="58076797" w14:textId="77777777" w:rsidR="00CC2E72" w:rsidRPr="002C068C" w:rsidRDefault="00CC2E72" w:rsidP="00E52AB1">
      <w:pPr>
        <w:tabs>
          <w:tab w:val="left" w:pos="6096"/>
        </w:tabs>
        <w:spacing w:after="0"/>
        <w:jc w:val="both"/>
        <w:rPr>
          <w:rStyle w:val="hps"/>
          <w:rFonts w:cstheme="minorHAnsi"/>
          <w:b/>
          <w:sz w:val="24"/>
          <w:szCs w:val="24"/>
          <w:lang w:val="fr-FR"/>
        </w:rPr>
      </w:pPr>
      <w:r w:rsidRPr="002C068C">
        <w:rPr>
          <w:rStyle w:val="hps"/>
          <w:rFonts w:cstheme="minorHAnsi"/>
          <w:b/>
          <w:sz w:val="24"/>
          <w:lang w:val="fr-FR"/>
        </w:rPr>
        <w:t>Contact</w:t>
      </w:r>
      <w:r w:rsidR="00552FED">
        <w:rPr>
          <w:rStyle w:val="hps"/>
          <w:rFonts w:cstheme="minorHAnsi"/>
          <w:b/>
          <w:sz w:val="24"/>
          <w:lang w:val="fr-FR"/>
        </w:rPr>
        <w:t>s</w:t>
      </w:r>
      <w:r w:rsidRPr="002C068C">
        <w:rPr>
          <w:rStyle w:val="hps"/>
          <w:rFonts w:cstheme="minorHAnsi"/>
          <w:b/>
          <w:sz w:val="24"/>
          <w:lang w:val="fr-FR"/>
        </w:rPr>
        <w:t> :</w:t>
      </w:r>
    </w:p>
    <w:p w14:paraId="2F1DE2A0" w14:textId="77777777" w:rsidR="00CC2E72" w:rsidRPr="002C068C" w:rsidRDefault="00CC2E72" w:rsidP="00E52AB1">
      <w:pPr>
        <w:tabs>
          <w:tab w:val="left" w:pos="6096"/>
        </w:tabs>
        <w:spacing w:after="0"/>
        <w:jc w:val="both"/>
        <w:rPr>
          <w:rFonts w:cstheme="minorHAnsi"/>
          <w:b/>
          <w:bCs/>
          <w:sz w:val="24"/>
          <w:szCs w:val="24"/>
          <w:lang w:val="fr-FR"/>
        </w:rPr>
        <w:sectPr w:rsidR="00CC2E72" w:rsidRPr="002C068C" w:rsidSect="00DE165A">
          <w:footerReference w:type="default" r:id="rId10"/>
          <w:pgSz w:w="12240" w:h="15840"/>
          <w:pgMar w:top="851" w:right="1134" w:bottom="1134" w:left="1134" w:header="709" w:footer="709" w:gutter="0"/>
          <w:cols w:space="708"/>
          <w:titlePg/>
          <w:docGrid w:linePitch="360"/>
        </w:sectPr>
      </w:pPr>
    </w:p>
    <w:p w14:paraId="288BD4A4" w14:textId="77777777" w:rsidR="00DE165A" w:rsidRDefault="00DE165A" w:rsidP="00E52AB1">
      <w:pPr>
        <w:tabs>
          <w:tab w:val="left" w:pos="6096"/>
        </w:tabs>
        <w:spacing w:after="0"/>
        <w:jc w:val="both"/>
        <w:rPr>
          <w:rFonts w:cstheme="minorHAnsi"/>
          <w:b/>
          <w:bCs/>
          <w:sz w:val="24"/>
          <w:szCs w:val="24"/>
          <w:lang w:val="fr-FR"/>
        </w:rPr>
      </w:pPr>
    </w:p>
    <w:p w14:paraId="17695A1E" w14:textId="77777777" w:rsidR="00DE165A" w:rsidRPr="002C068C" w:rsidRDefault="00DE165A" w:rsidP="00E52AB1">
      <w:pPr>
        <w:tabs>
          <w:tab w:val="left" w:pos="6096"/>
        </w:tabs>
        <w:spacing w:after="0"/>
        <w:jc w:val="both"/>
        <w:rPr>
          <w:rFonts w:cstheme="minorHAnsi"/>
          <w:b/>
          <w:bCs/>
          <w:sz w:val="24"/>
          <w:szCs w:val="24"/>
          <w:lang w:val="fr-FR"/>
        </w:rPr>
      </w:pPr>
      <w:r>
        <w:rPr>
          <w:rFonts w:cstheme="minorHAnsi"/>
          <w:b/>
          <w:bCs/>
          <w:sz w:val="24"/>
          <w:szCs w:val="24"/>
          <w:lang w:val="fr-FR"/>
        </w:rPr>
        <w:t>CPU</w:t>
      </w:r>
    </w:p>
    <w:p w14:paraId="3FB2EFC3" w14:textId="77777777" w:rsidR="00DE165A" w:rsidRDefault="002213D2" w:rsidP="00E52AB1">
      <w:pPr>
        <w:tabs>
          <w:tab w:val="left" w:pos="6096"/>
        </w:tabs>
        <w:spacing w:after="0"/>
        <w:jc w:val="both"/>
        <w:rPr>
          <w:rFonts w:cstheme="minorHAnsi"/>
          <w:sz w:val="24"/>
          <w:szCs w:val="24"/>
          <w:lang w:val="fr-FR"/>
        </w:rPr>
      </w:pPr>
      <w:r>
        <w:rPr>
          <w:rFonts w:cstheme="minorHAnsi"/>
          <w:sz w:val="24"/>
          <w:szCs w:val="24"/>
          <w:lang w:val="fr-FR"/>
        </w:rPr>
        <w:t>Marine LOPES</w:t>
      </w:r>
    </w:p>
    <w:p w14:paraId="4EA4F4E4" w14:textId="77777777" w:rsidR="00DE165A" w:rsidRPr="002C068C" w:rsidRDefault="00DE165A" w:rsidP="00E52AB1">
      <w:pPr>
        <w:tabs>
          <w:tab w:val="left" w:pos="6096"/>
        </w:tabs>
        <w:spacing w:after="0"/>
        <w:jc w:val="both"/>
        <w:rPr>
          <w:rFonts w:cstheme="minorHAnsi"/>
          <w:sz w:val="24"/>
          <w:szCs w:val="24"/>
          <w:lang w:val="fr-FR"/>
        </w:rPr>
      </w:pPr>
      <w:r w:rsidRPr="002C068C">
        <w:rPr>
          <w:rFonts w:cstheme="minorHAnsi"/>
          <w:sz w:val="24"/>
          <w:szCs w:val="24"/>
          <w:lang w:val="fr-FR"/>
        </w:rPr>
        <w:t>Chargé</w:t>
      </w:r>
      <w:r w:rsidR="002213D2">
        <w:rPr>
          <w:rFonts w:cstheme="minorHAnsi"/>
          <w:sz w:val="24"/>
          <w:szCs w:val="24"/>
          <w:lang w:val="fr-FR"/>
        </w:rPr>
        <w:t>e</w:t>
      </w:r>
      <w:r>
        <w:rPr>
          <w:rFonts w:cstheme="minorHAnsi"/>
          <w:sz w:val="24"/>
          <w:szCs w:val="24"/>
          <w:lang w:val="fr-FR"/>
        </w:rPr>
        <w:t xml:space="preserve"> de communication</w:t>
      </w:r>
    </w:p>
    <w:p w14:paraId="29539BA2" w14:textId="77777777" w:rsidR="00DE165A" w:rsidRPr="002C068C" w:rsidRDefault="00DE165A" w:rsidP="00E52AB1">
      <w:pPr>
        <w:tabs>
          <w:tab w:val="left" w:pos="6096"/>
        </w:tabs>
        <w:spacing w:after="0"/>
        <w:jc w:val="both"/>
        <w:rPr>
          <w:rFonts w:cstheme="minorHAnsi"/>
          <w:sz w:val="24"/>
          <w:szCs w:val="24"/>
          <w:lang w:val="fr-FR"/>
        </w:rPr>
      </w:pPr>
      <w:r w:rsidRPr="002C068C">
        <w:rPr>
          <w:rFonts w:cstheme="minorHAnsi"/>
          <w:sz w:val="24"/>
          <w:szCs w:val="24"/>
          <w:lang w:val="fr-FR"/>
        </w:rPr>
        <w:t>103 Boulevard Saint-Michel</w:t>
      </w:r>
    </w:p>
    <w:p w14:paraId="0786504D" w14:textId="77777777" w:rsidR="00DE165A" w:rsidRPr="002C068C" w:rsidRDefault="00DE165A" w:rsidP="00E52AB1">
      <w:pPr>
        <w:tabs>
          <w:tab w:val="left" w:pos="6096"/>
        </w:tabs>
        <w:spacing w:after="0"/>
        <w:jc w:val="both"/>
        <w:rPr>
          <w:rFonts w:cstheme="minorHAnsi"/>
          <w:sz w:val="24"/>
          <w:szCs w:val="24"/>
          <w:lang w:val="fr-FR"/>
        </w:rPr>
      </w:pPr>
      <w:r w:rsidRPr="002C068C">
        <w:rPr>
          <w:rFonts w:cstheme="minorHAnsi"/>
          <w:sz w:val="24"/>
          <w:szCs w:val="24"/>
          <w:lang w:val="fr-FR"/>
        </w:rPr>
        <w:t>75005 Paris</w:t>
      </w:r>
    </w:p>
    <w:p w14:paraId="46C34129" w14:textId="77777777" w:rsidR="00DE165A" w:rsidRPr="002C068C" w:rsidRDefault="00DE165A" w:rsidP="00E52AB1">
      <w:pPr>
        <w:tabs>
          <w:tab w:val="left" w:pos="6096"/>
        </w:tabs>
        <w:spacing w:after="0"/>
        <w:jc w:val="both"/>
        <w:rPr>
          <w:rFonts w:cstheme="minorHAnsi"/>
          <w:sz w:val="24"/>
          <w:szCs w:val="24"/>
          <w:lang w:val="fr-FR"/>
        </w:rPr>
      </w:pPr>
      <w:r w:rsidRPr="002C068C">
        <w:rPr>
          <w:rFonts w:cstheme="minorHAnsi"/>
          <w:sz w:val="24"/>
          <w:szCs w:val="24"/>
          <w:lang w:val="fr-FR"/>
        </w:rPr>
        <w:t xml:space="preserve">Tél. 01 44 </w:t>
      </w:r>
      <w:r>
        <w:rPr>
          <w:rFonts w:cstheme="minorHAnsi"/>
          <w:sz w:val="24"/>
          <w:szCs w:val="24"/>
          <w:lang w:val="fr-FR"/>
        </w:rPr>
        <w:t xml:space="preserve">32 </w:t>
      </w:r>
      <w:r w:rsidR="002213D2">
        <w:rPr>
          <w:rFonts w:cstheme="minorHAnsi"/>
          <w:sz w:val="24"/>
          <w:szCs w:val="24"/>
          <w:lang w:val="fr-FR"/>
        </w:rPr>
        <w:t>90 05</w:t>
      </w:r>
    </w:p>
    <w:p w14:paraId="4BA79BA9" w14:textId="77777777" w:rsidR="00DE165A" w:rsidRPr="008704D3" w:rsidRDefault="00DE165A" w:rsidP="00E52AB1">
      <w:pPr>
        <w:tabs>
          <w:tab w:val="left" w:pos="6096"/>
        </w:tabs>
        <w:spacing w:after="0"/>
        <w:jc w:val="both"/>
        <w:rPr>
          <w:rFonts w:cstheme="minorHAnsi"/>
          <w:sz w:val="24"/>
          <w:szCs w:val="24"/>
          <w:lang w:val="fr-FR"/>
        </w:rPr>
      </w:pPr>
      <w:r w:rsidRPr="008704D3">
        <w:rPr>
          <w:rFonts w:cstheme="minorHAnsi"/>
          <w:sz w:val="24"/>
          <w:szCs w:val="24"/>
          <w:lang w:val="fr-FR"/>
        </w:rPr>
        <w:t xml:space="preserve">Email : </w:t>
      </w:r>
      <w:hyperlink r:id="rId11" w:history="1">
        <w:r w:rsidR="002213D2" w:rsidRPr="008704D3">
          <w:rPr>
            <w:rStyle w:val="Lienhypertexte"/>
            <w:rFonts w:cstheme="minorHAnsi"/>
            <w:sz w:val="24"/>
            <w:szCs w:val="24"/>
            <w:lang w:val="fr-FR"/>
          </w:rPr>
          <w:t>marine.lopes@cpu.fr</w:t>
        </w:r>
      </w:hyperlink>
    </w:p>
    <w:p w14:paraId="780B6D18" w14:textId="77777777" w:rsidR="00DE165A" w:rsidRPr="008704D3" w:rsidRDefault="00DE165A" w:rsidP="00E52AB1">
      <w:pPr>
        <w:tabs>
          <w:tab w:val="left" w:pos="6096"/>
        </w:tabs>
        <w:spacing w:after="0"/>
        <w:jc w:val="both"/>
        <w:rPr>
          <w:rFonts w:cstheme="minorHAnsi"/>
          <w:b/>
          <w:sz w:val="24"/>
          <w:szCs w:val="24"/>
          <w:lang w:val="fr-FR"/>
        </w:rPr>
      </w:pPr>
    </w:p>
    <w:p w14:paraId="69653597" w14:textId="77777777" w:rsidR="00DE165A" w:rsidRPr="008704D3" w:rsidRDefault="00DE165A" w:rsidP="00E52AB1">
      <w:pPr>
        <w:tabs>
          <w:tab w:val="left" w:pos="6096"/>
        </w:tabs>
        <w:spacing w:after="0"/>
        <w:jc w:val="both"/>
        <w:rPr>
          <w:rFonts w:cstheme="minorHAnsi"/>
          <w:b/>
          <w:sz w:val="24"/>
          <w:szCs w:val="24"/>
          <w:lang w:val="fr-FR"/>
        </w:rPr>
      </w:pPr>
    </w:p>
    <w:p w14:paraId="6AC5D611" w14:textId="77777777" w:rsidR="00DE165A" w:rsidRPr="008704D3" w:rsidRDefault="00DE165A" w:rsidP="00E52AB1">
      <w:pPr>
        <w:tabs>
          <w:tab w:val="left" w:pos="6096"/>
        </w:tabs>
        <w:spacing w:after="0"/>
        <w:jc w:val="both"/>
        <w:rPr>
          <w:rFonts w:cstheme="minorHAnsi"/>
          <w:b/>
          <w:sz w:val="24"/>
          <w:szCs w:val="24"/>
          <w:lang w:val="fr-FR"/>
        </w:rPr>
      </w:pPr>
    </w:p>
    <w:p w14:paraId="42B23FD0" w14:textId="77777777" w:rsidR="00DE165A" w:rsidRPr="008704D3" w:rsidRDefault="00DE165A" w:rsidP="00E52AB1">
      <w:pPr>
        <w:tabs>
          <w:tab w:val="left" w:pos="6096"/>
        </w:tabs>
        <w:spacing w:after="0"/>
        <w:jc w:val="both"/>
        <w:rPr>
          <w:rFonts w:cstheme="minorHAnsi"/>
          <w:b/>
          <w:sz w:val="24"/>
          <w:szCs w:val="24"/>
          <w:lang w:val="fr-FR"/>
        </w:rPr>
      </w:pPr>
    </w:p>
    <w:p w14:paraId="4B46EF4B" w14:textId="77777777" w:rsidR="00DE165A" w:rsidRPr="008704D3" w:rsidRDefault="00DE165A" w:rsidP="00E52AB1">
      <w:pPr>
        <w:tabs>
          <w:tab w:val="left" w:pos="6096"/>
        </w:tabs>
        <w:spacing w:after="0"/>
        <w:jc w:val="both"/>
        <w:rPr>
          <w:rFonts w:cstheme="minorHAnsi"/>
          <w:b/>
          <w:sz w:val="24"/>
          <w:szCs w:val="24"/>
          <w:lang w:val="fr-FR"/>
        </w:rPr>
      </w:pPr>
      <w:r w:rsidRPr="008704D3">
        <w:rPr>
          <w:rFonts w:cstheme="minorHAnsi"/>
          <w:b/>
          <w:sz w:val="24"/>
          <w:szCs w:val="24"/>
          <w:lang w:val="fr-FR"/>
        </w:rPr>
        <w:t>CNRS</w:t>
      </w:r>
    </w:p>
    <w:p w14:paraId="7B56FD30" w14:textId="383DDFE7" w:rsidR="00DE165A" w:rsidRPr="008704D3" w:rsidRDefault="00484476" w:rsidP="00E52AB1">
      <w:pPr>
        <w:tabs>
          <w:tab w:val="left" w:pos="6096"/>
        </w:tabs>
        <w:spacing w:after="0"/>
        <w:jc w:val="both"/>
        <w:rPr>
          <w:rFonts w:cstheme="minorHAnsi"/>
          <w:sz w:val="24"/>
          <w:szCs w:val="24"/>
          <w:lang w:val="fr-FR"/>
        </w:rPr>
      </w:pPr>
      <w:r w:rsidRPr="008704D3">
        <w:rPr>
          <w:rFonts w:cstheme="minorHAnsi"/>
          <w:sz w:val="24"/>
          <w:szCs w:val="24"/>
          <w:lang w:val="fr-FR"/>
        </w:rPr>
        <w:t>Marie LAUVERGEON</w:t>
      </w:r>
    </w:p>
    <w:p w14:paraId="533C1EAF" w14:textId="77777777" w:rsidR="00DE165A" w:rsidRPr="002C068C" w:rsidRDefault="00DE165A" w:rsidP="00E52AB1">
      <w:pPr>
        <w:tabs>
          <w:tab w:val="left" w:pos="6096"/>
        </w:tabs>
        <w:spacing w:after="0"/>
        <w:jc w:val="both"/>
        <w:rPr>
          <w:rFonts w:cstheme="minorHAnsi"/>
          <w:sz w:val="24"/>
          <w:szCs w:val="24"/>
          <w:lang w:val="fr-FR"/>
        </w:rPr>
      </w:pPr>
      <w:r w:rsidRPr="002C068C">
        <w:rPr>
          <w:rFonts w:cstheme="minorHAnsi"/>
          <w:sz w:val="24"/>
          <w:szCs w:val="24"/>
          <w:lang w:val="fr-FR"/>
        </w:rPr>
        <w:t>Chargée de communication</w:t>
      </w:r>
    </w:p>
    <w:p w14:paraId="44721057" w14:textId="77777777" w:rsidR="00DE165A" w:rsidRPr="002C068C" w:rsidRDefault="00DE165A" w:rsidP="00E52AB1">
      <w:pPr>
        <w:tabs>
          <w:tab w:val="left" w:pos="6096"/>
        </w:tabs>
        <w:spacing w:after="0"/>
        <w:jc w:val="both"/>
        <w:rPr>
          <w:rFonts w:cstheme="minorHAnsi"/>
          <w:sz w:val="24"/>
          <w:szCs w:val="24"/>
          <w:lang w:val="fr-FR"/>
        </w:rPr>
      </w:pPr>
      <w:r w:rsidRPr="002C068C">
        <w:rPr>
          <w:rFonts w:cstheme="minorHAnsi"/>
          <w:sz w:val="24"/>
          <w:szCs w:val="24"/>
          <w:lang w:val="fr-FR"/>
        </w:rPr>
        <w:t>3 rue Michel Ange</w:t>
      </w:r>
    </w:p>
    <w:p w14:paraId="66E9C19B" w14:textId="77777777" w:rsidR="00DE165A" w:rsidRPr="002C068C" w:rsidRDefault="00DE165A" w:rsidP="00E52AB1">
      <w:pPr>
        <w:tabs>
          <w:tab w:val="left" w:pos="6096"/>
        </w:tabs>
        <w:spacing w:after="0"/>
        <w:jc w:val="both"/>
        <w:rPr>
          <w:rFonts w:cstheme="minorHAnsi"/>
          <w:sz w:val="24"/>
          <w:szCs w:val="24"/>
          <w:lang w:val="fr-FR"/>
        </w:rPr>
      </w:pPr>
      <w:r w:rsidRPr="002C068C">
        <w:rPr>
          <w:rFonts w:cstheme="minorHAnsi"/>
          <w:sz w:val="24"/>
          <w:szCs w:val="24"/>
          <w:lang w:val="fr-FR"/>
        </w:rPr>
        <w:t>75794 Paris cedex 16</w:t>
      </w:r>
    </w:p>
    <w:p w14:paraId="30B535A5" w14:textId="38C3773C" w:rsidR="00DE165A" w:rsidRPr="002C068C" w:rsidRDefault="00DE165A" w:rsidP="00E52AB1">
      <w:pPr>
        <w:tabs>
          <w:tab w:val="left" w:pos="6096"/>
        </w:tabs>
        <w:spacing w:after="0"/>
        <w:jc w:val="both"/>
        <w:rPr>
          <w:rFonts w:cstheme="minorHAnsi"/>
          <w:sz w:val="24"/>
          <w:szCs w:val="24"/>
          <w:lang w:val="fr-FR"/>
        </w:rPr>
      </w:pPr>
      <w:r w:rsidRPr="002C068C">
        <w:rPr>
          <w:rFonts w:cstheme="minorHAnsi"/>
          <w:sz w:val="24"/>
          <w:szCs w:val="24"/>
          <w:lang w:val="fr-FR"/>
        </w:rPr>
        <w:t xml:space="preserve">Tél. 01 44 96 </w:t>
      </w:r>
      <w:r w:rsidR="00484476">
        <w:rPr>
          <w:rFonts w:cstheme="minorHAnsi"/>
          <w:sz w:val="24"/>
          <w:szCs w:val="24"/>
          <w:lang w:val="fr-FR"/>
        </w:rPr>
        <w:t>46 51</w:t>
      </w:r>
    </w:p>
    <w:p w14:paraId="32D7C8B8" w14:textId="3DC21C3A" w:rsidR="00DE165A" w:rsidRPr="002C068C" w:rsidRDefault="00DE165A" w:rsidP="00E52AB1">
      <w:pPr>
        <w:tabs>
          <w:tab w:val="left" w:pos="6096"/>
        </w:tabs>
        <w:spacing w:after="0"/>
        <w:jc w:val="both"/>
        <w:rPr>
          <w:rFonts w:cstheme="minorHAnsi"/>
          <w:sz w:val="24"/>
          <w:szCs w:val="24"/>
          <w:lang w:val="fr-FR"/>
        </w:rPr>
      </w:pPr>
      <w:r w:rsidRPr="002C068C">
        <w:rPr>
          <w:rFonts w:cstheme="minorHAnsi"/>
          <w:sz w:val="24"/>
          <w:szCs w:val="24"/>
          <w:lang w:val="fr-FR"/>
        </w:rPr>
        <w:t xml:space="preserve">Email : </w:t>
      </w:r>
      <w:hyperlink r:id="rId12" w:history="1">
        <w:r w:rsidR="00484476">
          <w:rPr>
            <w:rStyle w:val="Lienhypertexte"/>
            <w:rFonts w:cstheme="minorHAnsi"/>
            <w:sz w:val="24"/>
            <w:szCs w:val="24"/>
            <w:lang w:val="fr-FR"/>
          </w:rPr>
          <w:t>marie.lauvergeon</w:t>
        </w:r>
        <w:r w:rsidR="00484476" w:rsidRPr="00A158AD">
          <w:rPr>
            <w:rStyle w:val="Lienhypertexte"/>
            <w:rFonts w:cstheme="minorHAnsi"/>
            <w:sz w:val="24"/>
            <w:szCs w:val="24"/>
            <w:lang w:val="fr-FR"/>
          </w:rPr>
          <w:t>@cnrs-dir.fr</w:t>
        </w:r>
      </w:hyperlink>
    </w:p>
    <w:p w14:paraId="1B3C0327" w14:textId="77777777" w:rsidR="00DE165A" w:rsidRDefault="00DE165A" w:rsidP="00E52AB1">
      <w:pPr>
        <w:tabs>
          <w:tab w:val="left" w:pos="6096"/>
        </w:tabs>
        <w:spacing w:after="0"/>
        <w:jc w:val="both"/>
        <w:rPr>
          <w:rFonts w:cstheme="minorHAnsi"/>
          <w:sz w:val="24"/>
          <w:szCs w:val="24"/>
          <w:lang w:val="fr-FR"/>
        </w:rPr>
      </w:pPr>
    </w:p>
    <w:p w14:paraId="6851AD82" w14:textId="77777777" w:rsidR="00DE165A" w:rsidRDefault="00DE165A" w:rsidP="00E52AB1">
      <w:pPr>
        <w:tabs>
          <w:tab w:val="left" w:pos="6096"/>
        </w:tabs>
        <w:spacing w:after="0"/>
        <w:jc w:val="both"/>
        <w:rPr>
          <w:rFonts w:cstheme="minorHAnsi"/>
          <w:sz w:val="24"/>
          <w:szCs w:val="24"/>
          <w:lang w:val="fr-FR"/>
        </w:rPr>
      </w:pPr>
    </w:p>
    <w:p w14:paraId="207A32DD" w14:textId="77777777" w:rsidR="00DE165A" w:rsidRPr="002C068C" w:rsidRDefault="00DE165A" w:rsidP="00E52AB1">
      <w:pPr>
        <w:tabs>
          <w:tab w:val="left" w:pos="6096"/>
        </w:tabs>
        <w:spacing w:after="0"/>
        <w:jc w:val="both"/>
        <w:rPr>
          <w:rFonts w:cstheme="minorHAnsi"/>
          <w:sz w:val="24"/>
          <w:szCs w:val="24"/>
          <w:lang w:val="fr-FR"/>
        </w:rPr>
        <w:sectPr w:rsidR="00DE165A" w:rsidRPr="002C068C" w:rsidSect="00D118AF">
          <w:type w:val="continuous"/>
          <w:pgSz w:w="12240" w:h="15840"/>
          <w:pgMar w:top="1134" w:right="1134" w:bottom="1134" w:left="1134" w:header="709" w:footer="709" w:gutter="0"/>
          <w:cols w:num="2" w:space="708"/>
          <w:docGrid w:linePitch="360"/>
        </w:sectPr>
      </w:pPr>
    </w:p>
    <w:p w14:paraId="0AFE0B93" w14:textId="77777777" w:rsidR="00DE165A" w:rsidRDefault="00DE165A" w:rsidP="00E52AB1">
      <w:pPr>
        <w:spacing w:after="0"/>
        <w:ind w:left="-284" w:right="-93"/>
        <w:jc w:val="both"/>
        <w:rPr>
          <w:rFonts w:cstheme="minorHAnsi"/>
          <w:color w:val="7030A0"/>
          <w:sz w:val="28"/>
          <w:szCs w:val="28"/>
        </w:rPr>
      </w:pPr>
    </w:p>
    <w:p w14:paraId="4F0EBE39" w14:textId="62D5ED0C" w:rsidR="00DE165A" w:rsidRPr="00162A04" w:rsidRDefault="00552FED" w:rsidP="00E52AB1">
      <w:pPr>
        <w:spacing w:after="0"/>
        <w:ind w:left="-284" w:right="-93"/>
        <w:jc w:val="both"/>
        <w:rPr>
          <w:rFonts w:cstheme="minorHAnsi"/>
          <w:color w:val="7030A0"/>
          <w:sz w:val="28"/>
          <w:szCs w:val="28"/>
        </w:rPr>
      </w:pPr>
      <w:r>
        <w:rPr>
          <w:rFonts w:cstheme="minorHAnsi"/>
          <w:noProof/>
          <w:color w:val="7030A0"/>
          <w:sz w:val="28"/>
          <w:szCs w:val="28"/>
          <w:lang w:val="fr-FR" w:eastAsia="fr-FR"/>
        </w:rPr>
        <w:drawing>
          <wp:inline distT="0" distB="0" distL="0" distR="0" wp14:anchorId="591C9C81" wp14:editId="39ACF7ED">
            <wp:extent cx="2095500" cy="110918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u_logo_bleu_PANTONE_2736C_H-01.jpg"/>
                    <pic:cNvPicPr/>
                  </pic:nvPicPr>
                  <pic:blipFill>
                    <a:blip r:embed="rId13">
                      <a:extLst>
                        <a:ext uri="{28A0092B-C50C-407E-A947-70E740481C1C}">
                          <a14:useLocalDpi xmlns:a14="http://schemas.microsoft.com/office/drawing/2010/main" val="0"/>
                        </a:ext>
                      </a:extLst>
                    </a:blip>
                    <a:stretch>
                      <a:fillRect/>
                    </a:stretch>
                  </pic:blipFill>
                  <pic:spPr>
                    <a:xfrm>
                      <a:off x="0" y="0"/>
                      <a:ext cx="2105109" cy="1114268"/>
                    </a:xfrm>
                    <a:prstGeom prst="rect">
                      <a:avLst/>
                    </a:prstGeom>
                  </pic:spPr>
                </pic:pic>
              </a:graphicData>
            </a:graphic>
          </wp:inline>
        </w:drawing>
      </w:r>
      <w:r w:rsidR="00DE165A">
        <w:rPr>
          <w:rFonts w:cstheme="minorHAnsi"/>
          <w:color w:val="7030A0"/>
          <w:sz w:val="28"/>
          <w:szCs w:val="28"/>
        </w:rPr>
        <w:tab/>
      </w:r>
      <w:r w:rsidR="008273A2">
        <w:rPr>
          <w:rFonts w:cstheme="minorHAnsi"/>
          <w:color w:val="7030A0"/>
          <w:sz w:val="28"/>
          <w:szCs w:val="28"/>
        </w:rPr>
        <w:t xml:space="preserve">                          </w:t>
      </w:r>
      <w:r w:rsidR="00DE165A" w:rsidRPr="00162A04">
        <w:rPr>
          <w:rFonts w:cstheme="minorHAnsi"/>
          <w:noProof/>
          <w:color w:val="7030A0"/>
          <w:sz w:val="28"/>
          <w:szCs w:val="28"/>
          <w:lang w:val="fr-FR" w:eastAsia="fr-FR"/>
        </w:rPr>
        <w:drawing>
          <wp:inline distT="0" distB="0" distL="0" distR="0" wp14:anchorId="3BB00AA0" wp14:editId="6B94798F">
            <wp:extent cx="1078865" cy="1073150"/>
            <wp:effectExtent l="0" t="0" r="698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8865" cy="1073150"/>
                    </a:xfrm>
                    <a:prstGeom prst="rect">
                      <a:avLst/>
                    </a:prstGeom>
                    <a:noFill/>
                  </pic:spPr>
                </pic:pic>
              </a:graphicData>
            </a:graphic>
          </wp:inline>
        </w:drawing>
      </w:r>
    </w:p>
    <w:p w14:paraId="03A476EA" w14:textId="77777777" w:rsidR="00CC2E72" w:rsidRPr="002C068C" w:rsidRDefault="00CC2E72" w:rsidP="00E52AB1">
      <w:pPr>
        <w:tabs>
          <w:tab w:val="left" w:pos="6096"/>
        </w:tabs>
        <w:spacing w:after="0"/>
        <w:jc w:val="both"/>
        <w:rPr>
          <w:rFonts w:cstheme="minorHAnsi"/>
          <w:sz w:val="24"/>
          <w:szCs w:val="24"/>
          <w:lang w:val="fr-FR"/>
        </w:rPr>
      </w:pPr>
    </w:p>
    <w:sdt>
      <w:sdtPr>
        <w:rPr>
          <w:rFonts w:asciiTheme="minorHAnsi" w:eastAsiaTheme="minorHAnsi" w:hAnsiTheme="minorHAnsi" w:cstheme="minorHAnsi"/>
          <w:b w:val="0"/>
          <w:bCs w:val="0"/>
          <w:color w:val="auto"/>
          <w:sz w:val="36"/>
          <w:szCs w:val="36"/>
          <w:u w:val="single"/>
          <w:lang w:val="fr-CA"/>
        </w:rPr>
        <w:id w:val="28481306"/>
        <w:docPartObj>
          <w:docPartGallery w:val="Table of Contents"/>
          <w:docPartUnique/>
        </w:docPartObj>
      </w:sdtPr>
      <w:sdtEndPr>
        <w:rPr>
          <w:sz w:val="22"/>
          <w:szCs w:val="22"/>
        </w:rPr>
      </w:sdtEndPr>
      <w:sdtContent>
        <w:p w14:paraId="57729931" w14:textId="77777777" w:rsidR="00BA3D0C" w:rsidRPr="00DE165A" w:rsidRDefault="00BA3D0C" w:rsidP="00E52AB1">
          <w:pPr>
            <w:pStyle w:val="En-ttedetabledesmatires"/>
            <w:jc w:val="both"/>
            <w:rPr>
              <w:rFonts w:asciiTheme="minorHAnsi" w:eastAsiaTheme="minorHAnsi" w:hAnsiTheme="minorHAnsi" w:cstheme="minorHAnsi"/>
              <w:b w:val="0"/>
              <w:bCs w:val="0"/>
              <w:color w:val="auto"/>
              <w:sz w:val="36"/>
              <w:szCs w:val="36"/>
              <w:u w:val="single"/>
              <w:lang w:val="fr-CA"/>
            </w:rPr>
          </w:pPr>
          <w:r w:rsidRPr="002C068C">
            <w:rPr>
              <w:rFonts w:asciiTheme="minorHAnsi" w:hAnsiTheme="minorHAnsi" w:cstheme="minorHAnsi"/>
              <w:color w:val="1F497D" w:themeColor="text2"/>
              <w:sz w:val="36"/>
              <w:szCs w:val="36"/>
            </w:rPr>
            <w:t>Table des matières</w:t>
          </w:r>
        </w:p>
        <w:p w14:paraId="0C347ADB" w14:textId="77777777" w:rsidR="008273A2" w:rsidRDefault="00CB229B">
          <w:pPr>
            <w:pStyle w:val="TM1"/>
            <w:tabs>
              <w:tab w:val="right" w:leader="dot" w:pos="9962"/>
            </w:tabs>
            <w:rPr>
              <w:rFonts w:eastAsiaTheme="minorEastAsia"/>
              <w:noProof/>
              <w:sz w:val="24"/>
              <w:szCs w:val="24"/>
              <w:lang w:val="fr-FR" w:eastAsia="ja-JP"/>
            </w:rPr>
          </w:pPr>
          <w:r w:rsidRPr="002C068C">
            <w:rPr>
              <w:rFonts w:cstheme="minorHAnsi"/>
              <w:lang w:val="fr-FR"/>
            </w:rPr>
            <w:fldChar w:fldCharType="begin"/>
          </w:r>
          <w:r w:rsidR="00BA3D0C" w:rsidRPr="002C068C">
            <w:rPr>
              <w:rFonts w:cstheme="minorHAnsi"/>
              <w:lang w:val="fr-FR"/>
            </w:rPr>
            <w:instrText xml:space="preserve"> TOC \o "1-3" \h \z \u </w:instrText>
          </w:r>
          <w:r w:rsidRPr="002C068C">
            <w:rPr>
              <w:rFonts w:cstheme="minorHAnsi"/>
              <w:lang w:val="fr-FR"/>
            </w:rPr>
            <w:fldChar w:fldCharType="separate"/>
          </w:r>
          <w:r w:rsidR="008273A2" w:rsidRPr="00CA309B">
            <w:rPr>
              <w:rFonts w:cstheme="minorHAnsi"/>
              <w:noProof/>
              <w:color w:val="1F497D" w:themeColor="text2"/>
            </w:rPr>
            <w:t>I - Présentation générale</w:t>
          </w:r>
          <w:r w:rsidR="008273A2">
            <w:rPr>
              <w:noProof/>
            </w:rPr>
            <w:tab/>
          </w:r>
          <w:r w:rsidR="008273A2">
            <w:rPr>
              <w:noProof/>
            </w:rPr>
            <w:fldChar w:fldCharType="begin"/>
          </w:r>
          <w:r w:rsidR="008273A2">
            <w:rPr>
              <w:noProof/>
            </w:rPr>
            <w:instrText xml:space="preserve"> PAGEREF _Toc345856440 \h </w:instrText>
          </w:r>
          <w:r w:rsidR="008273A2">
            <w:rPr>
              <w:noProof/>
            </w:rPr>
          </w:r>
          <w:r w:rsidR="008273A2">
            <w:rPr>
              <w:noProof/>
            </w:rPr>
            <w:fldChar w:fldCharType="separate"/>
          </w:r>
          <w:r w:rsidR="008273A2">
            <w:rPr>
              <w:noProof/>
            </w:rPr>
            <w:t>3</w:t>
          </w:r>
          <w:r w:rsidR="008273A2">
            <w:rPr>
              <w:noProof/>
            </w:rPr>
            <w:fldChar w:fldCharType="end"/>
          </w:r>
        </w:p>
        <w:p w14:paraId="5459E618" w14:textId="77777777" w:rsidR="008273A2" w:rsidRDefault="008273A2">
          <w:pPr>
            <w:pStyle w:val="TM2"/>
            <w:tabs>
              <w:tab w:val="right" w:leader="dot" w:pos="9962"/>
            </w:tabs>
            <w:rPr>
              <w:rFonts w:eastAsiaTheme="minorEastAsia"/>
              <w:noProof/>
              <w:sz w:val="24"/>
              <w:szCs w:val="24"/>
              <w:lang w:val="fr-FR" w:eastAsia="ja-JP"/>
            </w:rPr>
          </w:pPr>
          <w:r w:rsidRPr="00CA309B">
            <w:rPr>
              <w:rFonts w:cstheme="minorHAnsi"/>
              <w:noProof/>
            </w:rPr>
            <w:t>1. Qu’est-ce que c’est?</w:t>
          </w:r>
          <w:r>
            <w:rPr>
              <w:noProof/>
            </w:rPr>
            <w:tab/>
          </w:r>
          <w:r>
            <w:rPr>
              <w:noProof/>
            </w:rPr>
            <w:fldChar w:fldCharType="begin"/>
          </w:r>
          <w:r>
            <w:rPr>
              <w:noProof/>
            </w:rPr>
            <w:instrText xml:space="preserve"> PAGEREF _Toc345856441 \h </w:instrText>
          </w:r>
          <w:r>
            <w:rPr>
              <w:noProof/>
            </w:rPr>
          </w:r>
          <w:r>
            <w:rPr>
              <w:noProof/>
            </w:rPr>
            <w:fldChar w:fldCharType="separate"/>
          </w:r>
          <w:r>
            <w:rPr>
              <w:noProof/>
            </w:rPr>
            <w:t>3</w:t>
          </w:r>
          <w:r>
            <w:rPr>
              <w:noProof/>
            </w:rPr>
            <w:fldChar w:fldCharType="end"/>
          </w:r>
        </w:p>
        <w:p w14:paraId="17DD0BF3" w14:textId="77777777" w:rsidR="008273A2" w:rsidRDefault="008273A2">
          <w:pPr>
            <w:pStyle w:val="TM2"/>
            <w:tabs>
              <w:tab w:val="right" w:leader="dot" w:pos="9962"/>
            </w:tabs>
            <w:rPr>
              <w:rFonts w:eastAsiaTheme="minorEastAsia"/>
              <w:noProof/>
              <w:sz w:val="24"/>
              <w:szCs w:val="24"/>
              <w:lang w:val="fr-FR" w:eastAsia="ja-JP"/>
            </w:rPr>
          </w:pPr>
          <w:r w:rsidRPr="00CA309B">
            <w:rPr>
              <w:rFonts w:cstheme="minorHAnsi"/>
              <w:noProof/>
            </w:rPr>
            <w:t>2. Les prix</w:t>
          </w:r>
          <w:r>
            <w:rPr>
              <w:noProof/>
            </w:rPr>
            <w:tab/>
          </w:r>
          <w:r>
            <w:rPr>
              <w:noProof/>
            </w:rPr>
            <w:fldChar w:fldCharType="begin"/>
          </w:r>
          <w:r>
            <w:rPr>
              <w:noProof/>
            </w:rPr>
            <w:instrText xml:space="preserve"> PAGEREF _Toc345856442 \h </w:instrText>
          </w:r>
          <w:r>
            <w:rPr>
              <w:noProof/>
            </w:rPr>
          </w:r>
          <w:r>
            <w:rPr>
              <w:noProof/>
            </w:rPr>
            <w:fldChar w:fldCharType="separate"/>
          </w:r>
          <w:r>
            <w:rPr>
              <w:noProof/>
            </w:rPr>
            <w:t>3</w:t>
          </w:r>
          <w:r>
            <w:rPr>
              <w:noProof/>
            </w:rPr>
            <w:fldChar w:fldCharType="end"/>
          </w:r>
        </w:p>
        <w:p w14:paraId="16202BF7" w14:textId="77777777" w:rsidR="008273A2" w:rsidRDefault="008273A2">
          <w:pPr>
            <w:pStyle w:val="TM2"/>
            <w:tabs>
              <w:tab w:val="right" w:leader="dot" w:pos="9962"/>
            </w:tabs>
            <w:rPr>
              <w:rFonts w:eastAsiaTheme="minorEastAsia"/>
              <w:noProof/>
              <w:sz w:val="24"/>
              <w:szCs w:val="24"/>
              <w:lang w:val="fr-FR" w:eastAsia="ja-JP"/>
            </w:rPr>
          </w:pPr>
          <w:r w:rsidRPr="00CA309B">
            <w:rPr>
              <w:rFonts w:cstheme="minorHAnsi"/>
              <w:noProof/>
            </w:rPr>
            <w:t>4. Dates à retenir</w:t>
          </w:r>
          <w:r>
            <w:rPr>
              <w:noProof/>
            </w:rPr>
            <w:tab/>
          </w:r>
          <w:r>
            <w:rPr>
              <w:noProof/>
            </w:rPr>
            <w:fldChar w:fldCharType="begin"/>
          </w:r>
          <w:r>
            <w:rPr>
              <w:noProof/>
            </w:rPr>
            <w:instrText xml:space="preserve"> PAGEREF _Toc345856443 \h </w:instrText>
          </w:r>
          <w:r>
            <w:rPr>
              <w:noProof/>
            </w:rPr>
          </w:r>
          <w:r>
            <w:rPr>
              <w:noProof/>
            </w:rPr>
            <w:fldChar w:fldCharType="separate"/>
          </w:r>
          <w:r>
            <w:rPr>
              <w:noProof/>
            </w:rPr>
            <w:t>4</w:t>
          </w:r>
          <w:r>
            <w:rPr>
              <w:noProof/>
            </w:rPr>
            <w:fldChar w:fldCharType="end"/>
          </w:r>
        </w:p>
        <w:p w14:paraId="6B436F88" w14:textId="77777777" w:rsidR="008273A2" w:rsidRDefault="008273A2">
          <w:pPr>
            <w:pStyle w:val="TM1"/>
            <w:tabs>
              <w:tab w:val="right" w:leader="dot" w:pos="9962"/>
            </w:tabs>
            <w:rPr>
              <w:rFonts w:eastAsiaTheme="minorEastAsia"/>
              <w:noProof/>
              <w:sz w:val="24"/>
              <w:szCs w:val="24"/>
              <w:lang w:val="fr-FR" w:eastAsia="ja-JP"/>
            </w:rPr>
          </w:pPr>
          <w:r w:rsidRPr="00CA309B">
            <w:rPr>
              <w:rFonts w:cstheme="minorHAnsi"/>
              <w:noProof/>
              <w:color w:val="1F497D" w:themeColor="text2"/>
            </w:rPr>
            <w:t>II - Critères d’admissibilité, règlements et critères d’évaluation</w:t>
          </w:r>
          <w:r>
            <w:rPr>
              <w:noProof/>
            </w:rPr>
            <w:tab/>
          </w:r>
          <w:r>
            <w:rPr>
              <w:noProof/>
            </w:rPr>
            <w:fldChar w:fldCharType="begin"/>
          </w:r>
          <w:r>
            <w:rPr>
              <w:noProof/>
            </w:rPr>
            <w:instrText xml:space="preserve"> PAGEREF _Toc345856444 \h </w:instrText>
          </w:r>
          <w:r>
            <w:rPr>
              <w:noProof/>
            </w:rPr>
          </w:r>
          <w:r>
            <w:rPr>
              <w:noProof/>
            </w:rPr>
            <w:fldChar w:fldCharType="separate"/>
          </w:r>
          <w:r>
            <w:rPr>
              <w:noProof/>
            </w:rPr>
            <w:t>4</w:t>
          </w:r>
          <w:r>
            <w:rPr>
              <w:noProof/>
            </w:rPr>
            <w:fldChar w:fldCharType="end"/>
          </w:r>
        </w:p>
        <w:p w14:paraId="151A9537" w14:textId="77777777" w:rsidR="008273A2" w:rsidRDefault="008273A2">
          <w:pPr>
            <w:pStyle w:val="TM2"/>
            <w:tabs>
              <w:tab w:val="right" w:leader="dot" w:pos="9962"/>
            </w:tabs>
            <w:rPr>
              <w:rFonts w:eastAsiaTheme="minorEastAsia"/>
              <w:noProof/>
              <w:sz w:val="24"/>
              <w:szCs w:val="24"/>
              <w:lang w:val="fr-FR" w:eastAsia="ja-JP"/>
            </w:rPr>
          </w:pPr>
          <w:r w:rsidRPr="00CA309B">
            <w:rPr>
              <w:rFonts w:cstheme="minorHAnsi"/>
              <w:noProof/>
            </w:rPr>
            <w:t>1. Critères d’admissibilité des doctorants au concours en France</w:t>
          </w:r>
          <w:r>
            <w:rPr>
              <w:noProof/>
            </w:rPr>
            <w:tab/>
          </w:r>
          <w:r>
            <w:rPr>
              <w:noProof/>
            </w:rPr>
            <w:fldChar w:fldCharType="begin"/>
          </w:r>
          <w:r>
            <w:rPr>
              <w:noProof/>
            </w:rPr>
            <w:instrText xml:space="preserve"> PAGEREF _Toc345856445 \h </w:instrText>
          </w:r>
          <w:r>
            <w:rPr>
              <w:noProof/>
            </w:rPr>
          </w:r>
          <w:r>
            <w:rPr>
              <w:noProof/>
            </w:rPr>
            <w:fldChar w:fldCharType="separate"/>
          </w:r>
          <w:r>
            <w:rPr>
              <w:noProof/>
            </w:rPr>
            <w:t>4</w:t>
          </w:r>
          <w:r>
            <w:rPr>
              <w:noProof/>
            </w:rPr>
            <w:fldChar w:fldCharType="end"/>
          </w:r>
        </w:p>
        <w:p w14:paraId="37DB2C88" w14:textId="77777777" w:rsidR="008273A2" w:rsidRDefault="008273A2">
          <w:pPr>
            <w:pStyle w:val="TM2"/>
            <w:tabs>
              <w:tab w:val="right" w:leader="dot" w:pos="9962"/>
            </w:tabs>
            <w:rPr>
              <w:rFonts w:eastAsiaTheme="minorEastAsia"/>
              <w:noProof/>
              <w:sz w:val="24"/>
              <w:szCs w:val="24"/>
              <w:lang w:val="fr-FR" w:eastAsia="ja-JP"/>
            </w:rPr>
          </w:pPr>
          <w:r w:rsidRPr="00CA309B">
            <w:rPr>
              <w:rFonts w:cstheme="minorHAnsi"/>
              <w:noProof/>
            </w:rPr>
            <w:t>2. Règlements</w:t>
          </w:r>
          <w:r>
            <w:rPr>
              <w:noProof/>
            </w:rPr>
            <w:tab/>
          </w:r>
          <w:r>
            <w:rPr>
              <w:noProof/>
            </w:rPr>
            <w:fldChar w:fldCharType="begin"/>
          </w:r>
          <w:r>
            <w:rPr>
              <w:noProof/>
            </w:rPr>
            <w:instrText xml:space="preserve"> PAGEREF _Toc345856446 \h </w:instrText>
          </w:r>
          <w:r>
            <w:rPr>
              <w:noProof/>
            </w:rPr>
          </w:r>
          <w:r>
            <w:rPr>
              <w:noProof/>
            </w:rPr>
            <w:fldChar w:fldCharType="separate"/>
          </w:r>
          <w:r>
            <w:rPr>
              <w:noProof/>
            </w:rPr>
            <w:t>5</w:t>
          </w:r>
          <w:r>
            <w:rPr>
              <w:noProof/>
            </w:rPr>
            <w:fldChar w:fldCharType="end"/>
          </w:r>
        </w:p>
        <w:p w14:paraId="6263177F" w14:textId="77777777" w:rsidR="008273A2" w:rsidRDefault="008273A2">
          <w:pPr>
            <w:pStyle w:val="TM2"/>
            <w:tabs>
              <w:tab w:val="right" w:leader="dot" w:pos="9962"/>
            </w:tabs>
            <w:rPr>
              <w:rFonts w:eastAsiaTheme="minorEastAsia"/>
              <w:noProof/>
              <w:sz w:val="24"/>
              <w:szCs w:val="24"/>
              <w:lang w:val="fr-FR" w:eastAsia="ja-JP"/>
            </w:rPr>
          </w:pPr>
          <w:r w:rsidRPr="00CA309B">
            <w:rPr>
              <w:rFonts w:cstheme="minorHAnsi"/>
              <w:noProof/>
            </w:rPr>
            <w:t>3. Critères d’évaluation</w:t>
          </w:r>
          <w:r>
            <w:rPr>
              <w:noProof/>
            </w:rPr>
            <w:tab/>
          </w:r>
          <w:r>
            <w:rPr>
              <w:noProof/>
            </w:rPr>
            <w:fldChar w:fldCharType="begin"/>
          </w:r>
          <w:r>
            <w:rPr>
              <w:noProof/>
            </w:rPr>
            <w:instrText xml:space="preserve"> PAGEREF _Toc345856450 \h </w:instrText>
          </w:r>
          <w:r>
            <w:rPr>
              <w:noProof/>
            </w:rPr>
          </w:r>
          <w:r>
            <w:rPr>
              <w:noProof/>
            </w:rPr>
            <w:fldChar w:fldCharType="separate"/>
          </w:r>
          <w:r>
            <w:rPr>
              <w:noProof/>
            </w:rPr>
            <w:t>7</w:t>
          </w:r>
          <w:r>
            <w:rPr>
              <w:noProof/>
            </w:rPr>
            <w:fldChar w:fldCharType="end"/>
          </w:r>
        </w:p>
        <w:p w14:paraId="0E8954A8" w14:textId="77777777" w:rsidR="008273A2" w:rsidRDefault="008273A2">
          <w:pPr>
            <w:pStyle w:val="TM1"/>
            <w:tabs>
              <w:tab w:val="right" w:leader="dot" w:pos="9962"/>
            </w:tabs>
            <w:rPr>
              <w:rFonts w:eastAsiaTheme="minorEastAsia"/>
              <w:noProof/>
              <w:sz w:val="24"/>
              <w:szCs w:val="24"/>
              <w:lang w:val="fr-FR" w:eastAsia="ja-JP"/>
            </w:rPr>
          </w:pPr>
          <w:r w:rsidRPr="00CA309B">
            <w:rPr>
              <w:rFonts w:cstheme="minorHAnsi"/>
              <w:noProof/>
              <w:color w:val="1F497D" w:themeColor="text2"/>
            </w:rPr>
            <w:t>III – Modalités d’accompagnement des étudiants</w:t>
          </w:r>
          <w:r>
            <w:rPr>
              <w:noProof/>
            </w:rPr>
            <w:tab/>
          </w:r>
          <w:r>
            <w:rPr>
              <w:noProof/>
            </w:rPr>
            <w:fldChar w:fldCharType="begin"/>
          </w:r>
          <w:r>
            <w:rPr>
              <w:noProof/>
            </w:rPr>
            <w:instrText xml:space="preserve"> PAGEREF _Toc345856451 \h </w:instrText>
          </w:r>
          <w:r>
            <w:rPr>
              <w:noProof/>
            </w:rPr>
          </w:r>
          <w:r>
            <w:rPr>
              <w:noProof/>
            </w:rPr>
            <w:fldChar w:fldCharType="separate"/>
          </w:r>
          <w:r>
            <w:rPr>
              <w:noProof/>
            </w:rPr>
            <w:t>7</w:t>
          </w:r>
          <w:r>
            <w:rPr>
              <w:noProof/>
            </w:rPr>
            <w:fldChar w:fldCharType="end"/>
          </w:r>
        </w:p>
        <w:p w14:paraId="45816BA0" w14:textId="77777777" w:rsidR="008273A2" w:rsidRDefault="008273A2">
          <w:pPr>
            <w:pStyle w:val="TM2"/>
            <w:tabs>
              <w:tab w:val="right" w:leader="dot" w:pos="9962"/>
            </w:tabs>
            <w:rPr>
              <w:rFonts w:eastAsiaTheme="minorEastAsia"/>
              <w:noProof/>
              <w:sz w:val="24"/>
              <w:szCs w:val="24"/>
              <w:lang w:val="fr-FR" w:eastAsia="ja-JP"/>
            </w:rPr>
          </w:pPr>
          <w:r w:rsidRPr="00CA309B">
            <w:rPr>
              <w:rFonts w:cstheme="minorHAnsi"/>
              <w:noProof/>
            </w:rPr>
            <w:t>1. Préparation et formation</w:t>
          </w:r>
          <w:r>
            <w:rPr>
              <w:noProof/>
            </w:rPr>
            <w:tab/>
          </w:r>
          <w:r>
            <w:rPr>
              <w:noProof/>
            </w:rPr>
            <w:fldChar w:fldCharType="begin"/>
          </w:r>
          <w:r>
            <w:rPr>
              <w:noProof/>
            </w:rPr>
            <w:instrText xml:space="preserve"> PAGEREF _Toc345856452 \h </w:instrText>
          </w:r>
          <w:r>
            <w:rPr>
              <w:noProof/>
            </w:rPr>
          </w:r>
          <w:r>
            <w:rPr>
              <w:noProof/>
            </w:rPr>
            <w:fldChar w:fldCharType="separate"/>
          </w:r>
          <w:r>
            <w:rPr>
              <w:noProof/>
            </w:rPr>
            <w:t>7</w:t>
          </w:r>
          <w:r>
            <w:rPr>
              <w:noProof/>
            </w:rPr>
            <w:fldChar w:fldCharType="end"/>
          </w:r>
        </w:p>
        <w:p w14:paraId="110AB49E" w14:textId="77777777" w:rsidR="008273A2" w:rsidRDefault="008273A2">
          <w:pPr>
            <w:pStyle w:val="TM2"/>
            <w:tabs>
              <w:tab w:val="right" w:leader="dot" w:pos="9962"/>
            </w:tabs>
            <w:rPr>
              <w:rFonts w:eastAsiaTheme="minorEastAsia"/>
              <w:noProof/>
              <w:sz w:val="24"/>
              <w:szCs w:val="24"/>
              <w:lang w:val="fr-FR" w:eastAsia="ja-JP"/>
            </w:rPr>
          </w:pPr>
          <w:r w:rsidRPr="00CA309B">
            <w:rPr>
              <w:noProof/>
            </w:rPr>
            <w:t>2. Demi-finale</w:t>
          </w:r>
          <w:r>
            <w:rPr>
              <w:noProof/>
            </w:rPr>
            <w:tab/>
          </w:r>
          <w:r>
            <w:rPr>
              <w:noProof/>
            </w:rPr>
            <w:fldChar w:fldCharType="begin"/>
          </w:r>
          <w:r>
            <w:rPr>
              <w:noProof/>
            </w:rPr>
            <w:instrText xml:space="preserve"> PAGEREF _Toc345856453 \h </w:instrText>
          </w:r>
          <w:r>
            <w:rPr>
              <w:noProof/>
            </w:rPr>
          </w:r>
          <w:r>
            <w:rPr>
              <w:noProof/>
            </w:rPr>
            <w:fldChar w:fldCharType="separate"/>
          </w:r>
          <w:r>
            <w:rPr>
              <w:noProof/>
            </w:rPr>
            <w:t>8</w:t>
          </w:r>
          <w:r>
            <w:rPr>
              <w:noProof/>
            </w:rPr>
            <w:fldChar w:fldCharType="end"/>
          </w:r>
        </w:p>
        <w:p w14:paraId="62BFBC8E" w14:textId="77777777" w:rsidR="008273A2" w:rsidRDefault="008273A2">
          <w:pPr>
            <w:pStyle w:val="TM2"/>
            <w:tabs>
              <w:tab w:val="right" w:leader="dot" w:pos="9962"/>
            </w:tabs>
            <w:rPr>
              <w:rFonts w:eastAsiaTheme="minorEastAsia"/>
              <w:noProof/>
              <w:sz w:val="24"/>
              <w:szCs w:val="24"/>
              <w:lang w:val="fr-FR" w:eastAsia="ja-JP"/>
            </w:rPr>
          </w:pPr>
          <w:r w:rsidRPr="00CA309B">
            <w:rPr>
              <w:rFonts w:cstheme="minorHAnsi"/>
              <w:noProof/>
            </w:rPr>
            <w:t>3. Organisation des finales</w:t>
          </w:r>
          <w:r>
            <w:rPr>
              <w:noProof/>
            </w:rPr>
            <w:tab/>
          </w:r>
          <w:r>
            <w:rPr>
              <w:noProof/>
            </w:rPr>
            <w:fldChar w:fldCharType="begin"/>
          </w:r>
          <w:r>
            <w:rPr>
              <w:noProof/>
            </w:rPr>
            <w:instrText xml:space="preserve"> PAGEREF _Toc345856454 \h </w:instrText>
          </w:r>
          <w:r>
            <w:rPr>
              <w:noProof/>
            </w:rPr>
          </w:r>
          <w:r>
            <w:rPr>
              <w:noProof/>
            </w:rPr>
            <w:fldChar w:fldCharType="separate"/>
          </w:r>
          <w:r>
            <w:rPr>
              <w:noProof/>
            </w:rPr>
            <w:t>8</w:t>
          </w:r>
          <w:r>
            <w:rPr>
              <w:noProof/>
            </w:rPr>
            <w:fldChar w:fldCharType="end"/>
          </w:r>
        </w:p>
        <w:p w14:paraId="655796E2" w14:textId="77777777" w:rsidR="008273A2" w:rsidRDefault="008273A2">
          <w:pPr>
            <w:pStyle w:val="TM2"/>
            <w:tabs>
              <w:tab w:val="right" w:leader="dot" w:pos="9962"/>
            </w:tabs>
            <w:rPr>
              <w:rFonts w:eastAsiaTheme="minorEastAsia"/>
              <w:noProof/>
              <w:sz w:val="24"/>
              <w:szCs w:val="24"/>
              <w:lang w:val="fr-FR" w:eastAsia="ja-JP"/>
            </w:rPr>
          </w:pPr>
          <w:r w:rsidRPr="00CA309B">
            <w:rPr>
              <w:rFonts w:cstheme="minorHAnsi"/>
              <w:noProof/>
            </w:rPr>
            <w:t>4. Finale internationale</w:t>
          </w:r>
          <w:r>
            <w:rPr>
              <w:noProof/>
            </w:rPr>
            <w:tab/>
          </w:r>
          <w:r>
            <w:rPr>
              <w:noProof/>
            </w:rPr>
            <w:fldChar w:fldCharType="begin"/>
          </w:r>
          <w:r>
            <w:rPr>
              <w:noProof/>
            </w:rPr>
            <w:instrText xml:space="preserve"> PAGEREF _Toc345856456 \h </w:instrText>
          </w:r>
          <w:r>
            <w:rPr>
              <w:noProof/>
            </w:rPr>
          </w:r>
          <w:r>
            <w:rPr>
              <w:noProof/>
            </w:rPr>
            <w:fldChar w:fldCharType="separate"/>
          </w:r>
          <w:r>
            <w:rPr>
              <w:noProof/>
            </w:rPr>
            <w:t>10</w:t>
          </w:r>
          <w:r>
            <w:rPr>
              <w:noProof/>
            </w:rPr>
            <w:fldChar w:fldCharType="end"/>
          </w:r>
        </w:p>
        <w:p w14:paraId="6C444D9E" w14:textId="77777777" w:rsidR="008273A2" w:rsidRDefault="008273A2">
          <w:pPr>
            <w:pStyle w:val="TM1"/>
            <w:tabs>
              <w:tab w:val="right" w:leader="dot" w:pos="9962"/>
            </w:tabs>
            <w:rPr>
              <w:rFonts w:eastAsiaTheme="minorEastAsia"/>
              <w:noProof/>
              <w:sz w:val="24"/>
              <w:szCs w:val="24"/>
              <w:lang w:val="fr-FR" w:eastAsia="ja-JP"/>
            </w:rPr>
          </w:pPr>
          <w:r w:rsidRPr="00CA309B">
            <w:rPr>
              <w:rFonts w:cstheme="minorHAnsi"/>
              <w:noProof/>
              <w:color w:val="1F497D" w:themeColor="text2"/>
            </w:rPr>
            <w:t>IV - Coordonnées</w:t>
          </w:r>
          <w:r>
            <w:rPr>
              <w:noProof/>
            </w:rPr>
            <w:tab/>
          </w:r>
          <w:r>
            <w:rPr>
              <w:noProof/>
            </w:rPr>
            <w:fldChar w:fldCharType="begin"/>
          </w:r>
          <w:r>
            <w:rPr>
              <w:noProof/>
            </w:rPr>
            <w:instrText xml:space="preserve"> PAGEREF _Toc345856457 \h </w:instrText>
          </w:r>
          <w:r>
            <w:rPr>
              <w:noProof/>
            </w:rPr>
          </w:r>
          <w:r>
            <w:rPr>
              <w:noProof/>
            </w:rPr>
            <w:fldChar w:fldCharType="separate"/>
          </w:r>
          <w:r>
            <w:rPr>
              <w:noProof/>
            </w:rPr>
            <w:t>10</w:t>
          </w:r>
          <w:r>
            <w:rPr>
              <w:noProof/>
            </w:rPr>
            <w:fldChar w:fldCharType="end"/>
          </w:r>
        </w:p>
        <w:p w14:paraId="37238A1C" w14:textId="77777777" w:rsidR="00CB488F" w:rsidRPr="009537AE" w:rsidRDefault="00CB229B" w:rsidP="00E52AB1">
          <w:pPr>
            <w:jc w:val="both"/>
            <w:rPr>
              <w:rFonts w:cstheme="minorHAnsi"/>
              <w:lang w:val="fr-FR"/>
            </w:rPr>
          </w:pPr>
          <w:r w:rsidRPr="002C068C">
            <w:rPr>
              <w:rFonts w:cstheme="minorHAnsi"/>
              <w:lang w:val="fr-FR"/>
            </w:rPr>
            <w:fldChar w:fldCharType="end"/>
          </w:r>
        </w:p>
      </w:sdtContent>
    </w:sdt>
    <w:p w14:paraId="6976285F" w14:textId="77777777" w:rsidR="0060391A" w:rsidRPr="002C068C" w:rsidRDefault="006A578A" w:rsidP="00E52AB1">
      <w:pPr>
        <w:spacing w:after="0" w:line="240" w:lineRule="auto"/>
        <w:ind w:right="-7"/>
        <w:jc w:val="both"/>
        <w:rPr>
          <w:rFonts w:eastAsia="Times New Roman" w:cstheme="minorHAnsi"/>
          <w:iCs/>
          <w:sz w:val="24"/>
          <w:szCs w:val="24"/>
          <w:lang w:eastAsia="fr-CA"/>
        </w:rPr>
      </w:pPr>
      <w:r w:rsidRPr="002C068C">
        <w:rPr>
          <w:rFonts w:eastAsia="Times New Roman" w:cstheme="minorHAnsi"/>
          <w:iCs/>
          <w:sz w:val="24"/>
          <w:szCs w:val="24"/>
          <w:lang w:eastAsia="fr-CA"/>
        </w:rPr>
        <w:t>Dans ce document l’emploi du masculin pour désigner des personnes n’a d’autres fins que celle d’alléger le texte.</w:t>
      </w:r>
    </w:p>
    <w:p w14:paraId="74F7AC82" w14:textId="77777777" w:rsidR="0031282D" w:rsidRDefault="0031282D" w:rsidP="00E52AB1">
      <w:pPr>
        <w:jc w:val="both"/>
        <w:rPr>
          <w:rFonts w:eastAsiaTheme="majorEastAsia" w:cstheme="minorHAnsi"/>
          <w:b/>
          <w:bCs/>
          <w:color w:val="1F497D" w:themeColor="text2"/>
          <w:sz w:val="28"/>
          <w:szCs w:val="28"/>
        </w:rPr>
      </w:pPr>
      <w:r>
        <w:rPr>
          <w:rFonts w:cstheme="minorHAnsi"/>
          <w:color w:val="1F497D" w:themeColor="text2"/>
        </w:rPr>
        <w:br w:type="page"/>
      </w:r>
      <w:bookmarkStart w:id="0" w:name="_GoBack"/>
      <w:bookmarkEnd w:id="0"/>
    </w:p>
    <w:p w14:paraId="5CA1FBEC" w14:textId="77777777" w:rsidR="0060391A" w:rsidRPr="002C068C" w:rsidRDefault="0060391A" w:rsidP="00E52AB1">
      <w:pPr>
        <w:pStyle w:val="Titre1"/>
        <w:spacing w:before="0" w:line="360" w:lineRule="auto"/>
        <w:jc w:val="both"/>
        <w:rPr>
          <w:rFonts w:asciiTheme="minorHAnsi" w:hAnsiTheme="minorHAnsi" w:cstheme="minorHAnsi"/>
          <w:color w:val="1F497D" w:themeColor="text2"/>
        </w:rPr>
      </w:pPr>
      <w:bookmarkStart w:id="1" w:name="_Toc345856440"/>
      <w:r w:rsidRPr="002C068C">
        <w:rPr>
          <w:rFonts w:asciiTheme="minorHAnsi" w:hAnsiTheme="minorHAnsi" w:cstheme="minorHAnsi"/>
          <w:color w:val="1F497D" w:themeColor="text2"/>
        </w:rPr>
        <w:lastRenderedPageBreak/>
        <w:t>I - Présentation générale</w:t>
      </w:r>
      <w:bookmarkEnd w:id="1"/>
    </w:p>
    <w:p w14:paraId="4D4A80F3" w14:textId="77777777" w:rsidR="0060391A" w:rsidRPr="002C068C" w:rsidRDefault="0060391A" w:rsidP="00E52AB1">
      <w:pPr>
        <w:pStyle w:val="Titre2"/>
        <w:spacing w:before="0" w:line="360" w:lineRule="auto"/>
        <w:jc w:val="both"/>
        <w:rPr>
          <w:rFonts w:asciiTheme="minorHAnsi" w:hAnsiTheme="minorHAnsi" w:cstheme="minorHAnsi"/>
        </w:rPr>
      </w:pPr>
      <w:bookmarkStart w:id="2" w:name="_Toc345856441"/>
      <w:r w:rsidRPr="002C068C">
        <w:rPr>
          <w:rFonts w:asciiTheme="minorHAnsi" w:hAnsiTheme="minorHAnsi" w:cstheme="minorHAnsi"/>
        </w:rPr>
        <w:t>1. Qu’est-ce que c’est?</w:t>
      </w:r>
      <w:bookmarkEnd w:id="2"/>
    </w:p>
    <w:p w14:paraId="2D486470" w14:textId="77777777" w:rsidR="00F11C0E" w:rsidRPr="002C068C" w:rsidRDefault="00F11C0E" w:rsidP="00E52AB1">
      <w:pPr>
        <w:spacing w:after="0" w:line="360" w:lineRule="auto"/>
        <w:jc w:val="both"/>
        <w:rPr>
          <w:rFonts w:eastAsia="Times New Roman" w:cstheme="minorHAnsi"/>
          <w:lang w:val="fr-FR" w:eastAsia="en-CA"/>
        </w:rPr>
      </w:pPr>
      <w:r w:rsidRPr="002C068C">
        <w:rPr>
          <w:rFonts w:eastAsia="Times New Roman" w:cstheme="minorHAnsi"/>
          <w:lang w:val="fr-FR" w:eastAsia="en-CA"/>
        </w:rPr>
        <w:t xml:space="preserve">Le concours </w:t>
      </w:r>
      <w:r w:rsidRPr="002C068C">
        <w:rPr>
          <w:rFonts w:eastAsia="Times New Roman" w:cstheme="minorHAnsi"/>
          <w:i/>
          <w:lang w:val="fr-FR" w:eastAsia="en-CA"/>
        </w:rPr>
        <w:t>Ma thèse en 180 secondes</w:t>
      </w:r>
      <w:r w:rsidRPr="002C068C">
        <w:rPr>
          <w:rFonts w:eastAsia="Times New Roman" w:cstheme="minorHAnsi"/>
          <w:lang w:val="fr-FR" w:eastAsia="en-CA"/>
        </w:rPr>
        <w:t xml:space="preserve"> est inspiré du concours </w:t>
      </w:r>
      <w:proofErr w:type="spellStart"/>
      <w:r w:rsidRPr="002C068C">
        <w:rPr>
          <w:rFonts w:eastAsia="Times New Roman" w:cstheme="minorHAnsi"/>
          <w:i/>
          <w:lang w:val="fr-FR" w:eastAsia="en-CA"/>
        </w:rPr>
        <w:t>Three</w:t>
      </w:r>
      <w:proofErr w:type="spellEnd"/>
      <w:r w:rsidRPr="002C068C">
        <w:rPr>
          <w:rFonts w:eastAsia="Times New Roman" w:cstheme="minorHAnsi"/>
          <w:i/>
          <w:lang w:val="fr-FR" w:eastAsia="en-CA"/>
        </w:rPr>
        <w:t xml:space="preserve"> minute </w:t>
      </w:r>
      <w:proofErr w:type="spellStart"/>
      <w:r w:rsidRPr="002C068C">
        <w:rPr>
          <w:rFonts w:eastAsia="Times New Roman" w:cstheme="minorHAnsi"/>
          <w:i/>
          <w:lang w:val="fr-FR" w:eastAsia="en-CA"/>
        </w:rPr>
        <w:t>thesis</w:t>
      </w:r>
      <w:proofErr w:type="spellEnd"/>
      <w:r w:rsidRPr="002C068C">
        <w:rPr>
          <w:rFonts w:eastAsia="Times New Roman" w:cstheme="minorHAnsi"/>
          <w:lang w:val="fr-FR" w:eastAsia="en-CA"/>
        </w:rPr>
        <w:t xml:space="preserve"> (3MT</w:t>
      </w:r>
      <w:r w:rsidRPr="002C068C">
        <w:rPr>
          <w:rFonts w:eastAsia="Times New Roman" w:cstheme="minorHAnsi"/>
          <w:vertAlign w:val="superscript"/>
          <w:lang w:val="fr-FR" w:eastAsia="en-CA"/>
        </w:rPr>
        <w:t>MC</w:t>
      </w:r>
      <w:r w:rsidRPr="002C068C">
        <w:rPr>
          <w:rFonts w:eastAsia="Times New Roman" w:cstheme="minorHAnsi"/>
          <w:lang w:val="fr-FR" w:eastAsia="en-CA"/>
        </w:rPr>
        <w:t xml:space="preserve">) qui a eu lieu pour la première fois en 2008 à l’Université du Queensland, en Australie. </w:t>
      </w:r>
    </w:p>
    <w:p w14:paraId="4D41DD5A" w14:textId="77777777" w:rsidR="00F11C0E" w:rsidRPr="00F82696" w:rsidRDefault="00F11C0E" w:rsidP="00E52AB1">
      <w:pPr>
        <w:spacing w:after="0" w:line="360" w:lineRule="auto"/>
        <w:jc w:val="both"/>
        <w:rPr>
          <w:rFonts w:cstheme="minorHAnsi"/>
          <w:lang w:val="fr-FR"/>
        </w:rPr>
      </w:pPr>
      <w:r w:rsidRPr="00F82696">
        <w:rPr>
          <w:rFonts w:cstheme="minorHAnsi"/>
          <w:lang w:val="fr-FR"/>
        </w:rPr>
        <w:t>Le concours québécois est le premier du genre en langue française et existe depuis 2012.</w:t>
      </w:r>
    </w:p>
    <w:p w14:paraId="3E41B98D" w14:textId="6AEFEB0E" w:rsidR="005F5053" w:rsidRPr="00DE165A" w:rsidRDefault="005F5053" w:rsidP="00E52AB1">
      <w:pPr>
        <w:spacing w:after="0" w:line="360" w:lineRule="auto"/>
        <w:jc w:val="both"/>
        <w:rPr>
          <w:rFonts w:eastAsia="Times New Roman" w:cstheme="minorHAnsi"/>
          <w:lang w:val="fr-FR" w:eastAsia="en-CA"/>
        </w:rPr>
      </w:pPr>
      <w:r w:rsidRPr="00DE165A">
        <w:rPr>
          <w:rFonts w:eastAsia="Times New Roman" w:cstheme="minorHAnsi"/>
          <w:bCs/>
          <w:lang w:val="fr-FR" w:eastAsia="en-CA"/>
        </w:rPr>
        <w:t xml:space="preserve">Le concours </w:t>
      </w:r>
      <w:r w:rsidRPr="00DE165A">
        <w:rPr>
          <w:rFonts w:eastAsia="Times New Roman" w:cstheme="minorHAnsi"/>
          <w:b/>
          <w:i/>
          <w:lang w:val="fr-FR" w:eastAsia="en-CA"/>
        </w:rPr>
        <w:t>Ma thèse en 180 secondes</w:t>
      </w:r>
      <w:r w:rsidRPr="00DE165A">
        <w:rPr>
          <w:rFonts w:eastAsia="Times New Roman" w:cstheme="minorHAnsi"/>
          <w:lang w:val="fr-FR" w:eastAsia="en-CA"/>
        </w:rPr>
        <w:t xml:space="preserve"> permet à des</w:t>
      </w:r>
      <w:r w:rsidRPr="00DE165A">
        <w:rPr>
          <w:rFonts w:eastAsia="Times New Roman" w:cstheme="minorHAnsi"/>
          <w:b/>
          <w:lang w:val="fr-FR" w:eastAsia="en-CA"/>
        </w:rPr>
        <w:t xml:space="preserve"> doctorants</w:t>
      </w:r>
      <w:r w:rsidRPr="00DE165A">
        <w:rPr>
          <w:rFonts w:eastAsia="Times New Roman" w:cstheme="minorHAnsi"/>
          <w:lang w:val="fr-FR" w:eastAsia="en-CA"/>
        </w:rPr>
        <w:t xml:space="preserve"> de présenter leur sujet de recherche en termes simples à un auditoire profane et diversifié. Chaque participant doit faire, en </w:t>
      </w:r>
      <w:r w:rsidRPr="00DE165A">
        <w:rPr>
          <w:rFonts w:eastAsia="Times New Roman" w:cstheme="minorHAnsi"/>
          <w:b/>
          <w:lang w:val="fr-FR" w:eastAsia="en-CA"/>
        </w:rPr>
        <w:t>trois minutes,</w:t>
      </w:r>
      <w:r w:rsidRPr="00DE165A">
        <w:rPr>
          <w:rFonts w:eastAsia="Times New Roman" w:cstheme="minorHAnsi"/>
          <w:lang w:val="fr-FR" w:eastAsia="en-CA"/>
        </w:rPr>
        <w:t xml:space="preserve"> un exposé clair, concis et </w:t>
      </w:r>
      <w:r w:rsidR="00F11C0E">
        <w:rPr>
          <w:rFonts w:eastAsia="Times New Roman" w:cstheme="minorHAnsi"/>
          <w:lang w:val="fr-FR" w:eastAsia="en-CA"/>
        </w:rPr>
        <w:t>surtout</w:t>
      </w:r>
      <w:r w:rsidR="00F11C0E" w:rsidRPr="00F82696">
        <w:rPr>
          <w:rFonts w:eastAsia="Times New Roman" w:cstheme="minorHAnsi"/>
          <w:lang w:val="fr-FR" w:eastAsia="en-CA"/>
        </w:rPr>
        <w:t xml:space="preserve"> convaincant</w:t>
      </w:r>
      <w:r w:rsidR="00F11C0E">
        <w:rPr>
          <w:rFonts w:eastAsia="Times New Roman" w:cstheme="minorHAnsi"/>
          <w:lang w:val="fr-FR" w:eastAsia="en-CA"/>
        </w:rPr>
        <w:t xml:space="preserve"> autour de</w:t>
      </w:r>
      <w:r w:rsidR="00F11C0E" w:rsidRPr="00F82696">
        <w:rPr>
          <w:rFonts w:eastAsia="Times New Roman" w:cstheme="minorHAnsi"/>
          <w:lang w:val="fr-FR" w:eastAsia="en-CA"/>
        </w:rPr>
        <w:t xml:space="preserve"> son projet de recherche.</w:t>
      </w:r>
    </w:p>
    <w:p w14:paraId="7A7836CD" w14:textId="77777777" w:rsidR="005F5053" w:rsidRPr="00DE165A" w:rsidRDefault="005F5053" w:rsidP="00E52AB1">
      <w:pPr>
        <w:spacing w:after="0" w:line="360" w:lineRule="auto"/>
        <w:jc w:val="both"/>
        <w:rPr>
          <w:rFonts w:eastAsia="Times New Roman" w:cstheme="minorHAnsi"/>
          <w:b/>
          <w:bCs/>
          <w:lang w:val="fr-FR" w:eastAsia="en-CA"/>
        </w:rPr>
      </w:pPr>
    </w:p>
    <w:p w14:paraId="2A5F5399" w14:textId="08E3D644" w:rsidR="005F5053" w:rsidRPr="00DE165A" w:rsidRDefault="00C46FFA" w:rsidP="00E52AB1">
      <w:pPr>
        <w:spacing w:after="0" w:line="360" w:lineRule="auto"/>
        <w:jc w:val="both"/>
        <w:rPr>
          <w:rFonts w:eastAsia="Times New Roman" w:cstheme="minorHAnsi"/>
          <w:lang w:val="fr-FR" w:eastAsia="en-CA"/>
        </w:rPr>
      </w:pPr>
      <w:r>
        <w:rPr>
          <w:rFonts w:eastAsia="Times New Roman" w:cstheme="minorHAnsi"/>
          <w:b/>
          <w:bCs/>
          <w:lang w:val="fr-FR" w:eastAsia="en-CA"/>
        </w:rPr>
        <w:t>Chaque année, u</w:t>
      </w:r>
      <w:r w:rsidRPr="00DE165A">
        <w:rPr>
          <w:rFonts w:eastAsia="Times New Roman" w:cstheme="minorHAnsi"/>
          <w:b/>
          <w:bCs/>
          <w:lang w:val="fr-FR" w:eastAsia="en-CA"/>
        </w:rPr>
        <w:t xml:space="preserve">n </w:t>
      </w:r>
      <w:r w:rsidR="005F5053" w:rsidRPr="00DE165A">
        <w:rPr>
          <w:rFonts w:eastAsia="Times New Roman" w:cstheme="minorHAnsi"/>
          <w:b/>
          <w:bCs/>
          <w:lang w:val="fr-FR" w:eastAsia="en-CA"/>
        </w:rPr>
        <w:t xml:space="preserve">appel est lancé à l’ensemble des regroupements </w:t>
      </w:r>
      <w:r w:rsidR="00584DF7" w:rsidRPr="00DE165A">
        <w:rPr>
          <w:rFonts w:eastAsia="Times New Roman" w:cstheme="minorHAnsi"/>
          <w:b/>
          <w:bCs/>
          <w:lang w:val="fr-FR" w:eastAsia="en-CA"/>
        </w:rPr>
        <w:t xml:space="preserve">universitaires </w:t>
      </w:r>
      <w:r w:rsidR="005F5053" w:rsidRPr="00DE165A">
        <w:rPr>
          <w:rFonts w:eastAsia="Times New Roman" w:cstheme="minorHAnsi"/>
          <w:b/>
          <w:bCs/>
          <w:lang w:val="fr-FR" w:eastAsia="en-CA"/>
        </w:rPr>
        <w:t>de France</w:t>
      </w:r>
      <w:r w:rsidR="005F5053" w:rsidRPr="00DE165A">
        <w:rPr>
          <w:rFonts w:eastAsia="Times New Roman" w:cstheme="minorHAnsi"/>
          <w:lang w:val="fr-FR" w:eastAsia="en-CA"/>
        </w:rPr>
        <w:t>, afin que chacun organise un concours interne</w:t>
      </w:r>
      <w:r>
        <w:rPr>
          <w:rFonts w:eastAsia="Times New Roman" w:cstheme="minorHAnsi"/>
          <w:lang w:val="fr-FR" w:eastAsia="en-CA"/>
        </w:rPr>
        <w:t xml:space="preserve"> régional</w:t>
      </w:r>
      <w:r w:rsidR="005F5053" w:rsidRPr="00DE165A">
        <w:rPr>
          <w:rFonts w:eastAsia="Times New Roman" w:cstheme="minorHAnsi"/>
          <w:lang w:val="fr-FR" w:eastAsia="en-CA"/>
        </w:rPr>
        <w:t>. Le lauréat ainsi sélectionné représentera son établissement à la finale nationale qui se tiendra</w:t>
      </w:r>
      <w:r w:rsidR="00795790">
        <w:rPr>
          <w:rFonts w:eastAsia="Times New Roman" w:cstheme="minorHAnsi"/>
          <w:lang w:val="fr-FR" w:eastAsia="en-CA"/>
        </w:rPr>
        <w:t xml:space="preserve"> en juin 2017</w:t>
      </w:r>
      <w:r w:rsidR="005F5053" w:rsidRPr="00DE165A">
        <w:rPr>
          <w:rFonts w:eastAsia="Times New Roman" w:cstheme="minorHAnsi"/>
          <w:i/>
          <w:lang w:val="fr-FR" w:eastAsia="en-CA"/>
        </w:rPr>
        <w:t>.</w:t>
      </w:r>
    </w:p>
    <w:p w14:paraId="2616DE3D" w14:textId="723A055B" w:rsidR="002F5728" w:rsidRDefault="00CE7167" w:rsidP="00E52AB1">
      <w:pPr>
        <w:spacing w:after="0" w:line="360" w:lineRule="auto"/>
        <w:jc w:val="both"/>
        <w:rPr>
          <w:rFonts w:eastAsia="Times New Roman" w:cstheme="minorHAnsi"/>
          <w:lang w:val="fr-FR" w:eastAsia="en-CA"/>
        </w:rPr>
      </w:pPr>
      <w:r w:rsidRPr="00AB73B7">
        <w:rPr>
          <w:rFonts w:eastAsia="Times New Roman" w:cstheme="minorHAnsi"/>
          <w:lang w:val="fr-FR" w:eastAsia="en-CA"/>
        </w:rPr>
        <w:t xml:space="preserve">La finale internationale, organisée à l’automne </w:t>
      </w:r>
      <w:r w:rsidR="00795790">
        <w:rPr>
          <w:rFonts w:eastAsia="Times New Roman" w:cstheme="minorHAnsi"/>
          <w:lang w:val="fr-FR" w:eastAsia="en-CA"/>
        </w:rPr>
        <w:t>2017 en Belgique</w:t>
      </w:r>
      <w:r w:rsidRPr="00AB73B7">
        <w:rPr>
          <w:rFonts w:eastAsia="Times New Roman" w:cstheme="minorHAnsi"/>
          <w:lang w:val="fr-FR" w:eastAsia="en-CA"/>
        </w:rPr>
        <w:t xml:space="preserve">, regroupera les lauréats des différents </w:t>
      </w:r>
      <w:r w:rsidR="00D01782" w:rsidRPr="00AB73B7">
        <w:rPr>
          <w:rFonts w:eastAsia="Times New Roman" w:cstheme="minorHAnsi"/>
          <w:lang w:val="fr-FR" w:eastAsia="en-CA"/>
        </w:rPr>
        <w:t>pays participants au concours (</w:t>
      </w:r>
      <w:r w:rsidR="002F5728" w:rsidRPr="00AB73B7">
        <w:rPr>
          <w:rFonts w:eastAsia="Times New Roman" w:cstheme="minorHAnsi"/>
          <w:lang w:val="fr-FR" w:eastAsia="en-CA"/>
        </w:rPr>
        <w:t>3</w:t>
      </w:r>
      <w:r w:rsidRPr="00AB73B7">
        <w:rPr>
          <w:rFonts w:eastAsia="Times New Roman" w:cstheme="minorHAnsi"/>
          <w:lang w:val="fr-FR" w:eastAsia="en-CA"/>
        </w:rPr>
        <w:t xml:space="preserve"> lauréats</w:t>
      </w:r>
      <w:r w:rsidR="00EB254E">
        <w:rPr>
          <w:rFonts w:eastAsia="Times New Roman" w:cstheme="minorHAnsi"/>
          <w:lang w:val="fr-FR" w:eastAsia="en-CA"/>
        </w:rPr>
        <w:t xml:space="preserve"> maximum</w:t>
      </w:r>
      <w:r w:rsidRPr="00AB73B7">
        <w:rPr>
          <w:rFonts w:eastAsia="Times New Roman" w:cstheme="minorHAnsi"/>
          <w:lang w:val="fr-FR" w:eastAsia="en-CA"/>
        </w:rPr>
        <w:t>/pays</w:t>
      </w:r>
      <w:r w:rsidR="002F5728" w:rsidRPr="00AB73B7">
        <w:rPr>
          <w:rFonts w:eastAsia="Times New Roman" w:cstheme="minorHAnsi"/>
          <w:lang w:val="fr-FR" w:eastAsia="en-CA"/>
        </w:rPr>
        <w:t xml:space="preserve"> auxquels s’ajoutent les lauréats des pays encadrés par l’</w:t>
      </w:r>
      <w:r w:rsidRPr="00AB73B7">
        <w:rPr>
          <w:rFonts w:eastAsia="Times New Roman" w:cstheme="minorHAnsi"/>
          <w:lang w:val="fr-FR" w:eastAsia="en-CA"/>
        </w:rPr>
        <w:t xml:space="preserve">AUF). </w:t>
      </w:r>
    </w:p>
    <w:p w14:paraId="6067AB5B" w14:textId="77777777" w:rsidR="00C46FFA" w:rsidRPr="00AB73B7" w:rsidRDefault="00C46FFA" w:rsidP="00E52AB1">
      <w:pPr>
        <w:spacing w:after="0" w:line="360" w:lineRule="auto"/>
        <w:jc w:val="both"/>
        <w:rPr>
          <w:rFonts w:eastAsia="Times New Roman" w:cstheme="minorHAnsi"/>
          <w:lang w:val="fr-FR" w:eastAsia="en-CA"/>
        </w:rPr>
      </w:pPr>
    </w:p>
    <w:p w14:paraId="565892D7" w14:textId="77777777" w:rsidR="00CE7167" w:rsidRPr="00AB73B7" w:rsidRDefault="00CE7167" w:rsidP="00E52AB1">
      <w:pPr>
        <w:spacing w:after="0" w:line="360" w:lineRule="auto"/>
        <w:jc w:val="both"/>
        <w:rPr>
          <w:rFonts w:eastAsia="Times New Roman" w:cstheme="minorHAnsi"/>
          <w:lang w:val="fr-FR" w:eastAsia="en-CA"/>
        </w:rPr>
      </w:pPr>
      <w:r w:rsidRPr="00AB73B7">
        <w:rPr>
          <w:rFonts w:eastAsia="Times New Roman" w:cstheme="minorHAnsi"/>
          <w:lang w:val="fr-FR" w:eastAsia="en-CA"/>
        </w:rPr>
        <w:t xml:space="preserve">Ce concours est organisé en </w:t>
      </w:r>
      <w:r w:rsidR="00D01782" w:rsidRPr="00AB73B7">
        <w:rPr>
          <w:rFonts w:eastAsia="Times New Roman" w:cstheme="minorHAnsi"/>
          <w:lang w:val="fr-FR" w:eastAsia="en-CA"/>
        </w:rPr>
        <w:t>quatre</w:t>
      </w:r>
      <w:r w:rsidRPr="00AB73B7">
        <w:rPr>
          <w:rFonts w:eastAsia="Times New Roman" w:cstheme="minorHAnsi"/>
          <w:lang w:val="fr-FR" w:eastAsia="en-CA"/>
        </w:rPr>
        <w:t xml:space="preserve"> temps : </w:t>
      </w:r>
    </w:p>
    <w:p w14:paraId="1F06234A" w14:textId="5715C63D" w:rsidR="00CE7167" w:rsidRPr="00C65C65" w:rsidRDefault="002F5728" w:rsidP="00E52AB1">
      <w:pPr>
        <w:pStyle w:val="Paragraphedeliste"/>
        <w:numPr>
          <w:ilvl w:val="0"/>
          <w:numId w:val="36"/>
        </w:numPr>
        <w:spacing w:after="0" w:line="360" w:lineRule="auto"/>
        <w:jc w:val="both"/>
        <w:rPr>
          <w:rFonts w:eastAsia="Times New Roman" w:cstheme="minorHAnsi"/>
          <w:color w:val="FF0000"/>
          <w:lang w:val="fr-FR" w:eastAsia="en-CA"/>
        </w:rPr>
      </w:pPr>
      <w:r w:rsidRPr="00AB73B7">
        <w:rPr>
          <w:rFonts w:eastAsia="Times New Roman" w:cstheme="minorHAnsi"/>
          <w:lang w:val="fr-FR" w:eastAsia="en-CA"/>
        </w:rPr>
        <w:t>Une</w:t>
      </w:r>
      <w:r w:rsidR="00CE7167" w:rsidRPr="00AB73B7">
        <w:rPr>
          <w:rFonts w:eastAsia="Times New Roman" w:cstheme="minorHAnsi"/>
          <w:lang w:val="fr-FR" w:eastAsia="en-CA"/>
        </w:rPr>
        <w:t xml:space="preserve"> </w:t>
      </w:r>
      <w:r w:rsidR="00C46FFA">
        <w:rPr>
          <w:rFonts w:eastAsia="Times New Roman" w:cstheme="minorHAnsi"/>
          <w:b/>
          <w:lang w:val="fr-FR" w:eastAsia="en-CA"/>
        </w:rPr>
        <w:t>finale régionale</w:t>
      </w:r>
      <w:r w:rsidR="00CE7167" w:rsidRPr="00AB73B7">
        <w:rPr>
          <w:rFonts w:eastAsia="Times New Roman" w:cstheme="minorHAnsi"/>
          <w:lang w:val="fr-FR" w:eastAsia="en-CA"/>
        </w:rPr>
        <w:t xml:space="preserve"> (au sein des </w:t>
      </w:r>
      <w:r w:rsidR="00795790">
        <w:rPr>
          <w:rFonts w:eastAsia="Times New Roman" w:cstheme="minorHAnsi"/>
          <w:lang w:val="fr-FR" w:eastAsia="en-CA"/>
        </w:rPr>
        <w:t xml:space="preserve">universités et </w:t>
      </w:r>
      <w:r w:rsidR="00CE7167" w:rsidRPr="00AB73B7">
        <w:rPr>
          <w:rFonts w:eastAsia="Times New Roman" w:cstheme="minorHAnsi"/>
          <w:lang w:val="fr-FR" w:eastAsia="en-CA"/>
        </w:rPr>
        <w:t>regroupements universitaires) permettra de désigner un lauréat par regroupement. Ce doctorant représentera le regroupement universitaire</w:t>
      </w:r>
      <w:r w:rsidR="00C46FFA">
        <w:rPr>
          <w:rFonts w:eastAsia="Times New Roman" w:cstheme="minorHAnsi"/>
          <w:lang w:val="fr-FR" w:eastAsia="en-CA"/>
        </w:rPr>
        <w:t xml:space="preserve"> lors de la demi-finale du concours, si plus de 16 regroupements sont inscrits au concours.</w:t>
      </w:r>
      <w:r w:rsidR="00CE7167" w:rsidRPr="00AB73B7">
        <w:rPr>
          <w:rFonts w:eastAsia="Times New Roman" w:cstheme="minorHAnsi"/>
          <w:lang w:val="fr-FR" w:eastAsia="en-CA"/>
        </w:rPr>
        <w:t xml:space="preserve"> </w:t>
      </w:r>
    </w:p>
    <w:p w14:paraId="498497E9" w14:textId="2A2F4E90" w:rsidR="00D01782" w:rsidRPr="00AB73B7" w:rsidRDefault="002F5728" w:rsidP="00E52AB1">
      <w:pPr>
        <w:pStyle w:val="Paragraphedeliste"/>
        <w:numPr>
          <w:ilvl w:val="0"/>
          <w:numId w:val="36"/>
        </w:numPr>
        <w:spacing w:after="0" w:line="360" w:lineRule="auto"/>
        <w:jc w:val="both"/>
        <w:rPr>
          <w:rFonts w:eastAsia="Times New Roman" w:cstheme="minorHAnsi"/>
          <w:lang w:val="fr-FR" w:eastAsia="en-CA"/>
        </w:rPr>
      </w:pPr>
      <w:r w:rsidRPr="008213CF">
        <w:rPr>
          <w:rFonts w:eastAsia="Times New Roman" w:cstheme="minorHAnsi"/>
          <w:lang w:val="fr-FR" w:eastAsia="en-CA"/>
        </w:rPr>
        <w:t>U</w:t>
      </w:r>
      <w:r w:rsidR="00D01782" w:rsidRPr="008213CF">
        <w:rPr>
          <w:rFonts w:eastAsia="Times New Roman" w:cstheme="minorHAnsi"/>
          <w:lang w:val="fr-FR" w:eastAsia="en-CA"/>
        </w:rPr>
        <w:t xml:space="preserve">ne </w:t>
      </w:r>
      <w:r w:rsidR="00D01782" w:rsidRPr="008704D3">
        <w:rPr>
          <w:rFonts w:eastAsia="Times New Roman" w:cstheme="minorHAnsi"/>
          <w:b/>
          <w:lang w:val="fr-FR" w:eastAsia="en-CA"/>
        </w:rPr>
        <w:t>demi-finale</w:t>
      </w:r>
      <w:r w:rsidR="00D01782" w:rsidRPr="008213CF">
        <w:rPr>
          <w:rFonts w:eastAsia="Times New Roman" w:cstheme="minorHAnsi"/>
          <w:lang w:val="fr-FR" w:eastAsia="en-CA"/>
        </w:rPr>
        <w:t xml:space="preserve"> </w:t>
      </w:r>
      <w:r w:rsidR="00C46FFA">
        <w:rPr>
          <w:rFonts w:eastAsia="Times New Roman" w:cstheme="minorHAnsi"/>
          <w:lang w:val="fr-FR" w:eastAsia="en-CA"/>
        </w:rPr>
        <w:t xml:space="preserve">nationale </w:t>
      </w:r>
      <w:r w:rsidR="00D01782" w:rsidRPr="00AB73B7">
        <w:rPr>
          <w:rFonts w:eastAsia="Times New Roman" w:cstheme="minorHAnsi"/>
          <w:lang w:val="fr-FR" w:eastAsia="en-CA"/>
        </w:rPr>
        <w:t>sera organisée pour sélectionne</w:t>
      </w:r>
      <w:r w:rsidR="00016251">
        <w:rPr>
          <w:rFonts w:eastAsia="Times New Roman" w:cstheme="minorHAnsi"/>
          <w:lang w:val="fr-FR" w:eastAsia="en-CA"/>
        </w:rPr>
        <w:t>r les 16</w:t>
      </w:r>
      <w:r w:rsidR="00D01782" w:rsidRPr="00AB73B7">
        <w:rPr>
          <w:rFonts w:eastAsia="Times New Roman" w:cstheme="minorHAnsi"/>
          <w:lang w:val="fr-FR" w:eastAsia="en-CA"/>
        </w:rPr>
        <w:t xml:space="preserve"> candidats qui parti</w:t>
      </w:r>
      <w:r w:rsidR="00941246">
        <w:rPr>
          <w:rFonts w:eastAsia="Times New Roman" w:cstheme="minorHAnsi"/>
          <w:lang w:val="fr-FR" w:eastAsia="en-CA"/>
        </w:rPr>
        <w:t>ciperont à la finale nationale ;</w:t>
      </w:r>
    </w:p>
    <w:p w14:paraId="7EC4B12A" w14:textId="1CAD1B33" w:rsidR="00CE7167" w:rsidRPr="00AB73B7" w:rsidRDefault="002F5728" w:rsidP="00E52AB1">
      <w:pPr>
        <w:pStyle w:val="Paragraphedeliste"/>
        <w:numPr>
          <w:ilvl w:val="0"/>
          <w:numId w:val="36"/>
        </w:numPr>
        <w:spacing w:after="0" w:line="360" w:lineRule="auto"/>
        <w:jc w:val="both"/>
        <w:rPr>
          <w:rFonts w:eastAsia="Times New Roman" w:cstheme="minorHAnsi"/>
          <w:lang w:val="fr-FR" w:eastAsia="en-CA"/>
        </w:rPr>
      </w:pPr>
      <w:r w:rsidRPr="00AB73B7">
        <w:rPr>
          <w:rFonts w:eastAsia="Times New Roman" w:cstheme="minorHAnsi"/>
          <w:lang w:val="fr-FR" w:eastAsia="en-CA"/>
        </w:rPr>
        <w:t>L</w:t>
      </w:r>
      <w:r w:rsidR="00CE7167" w:rsidRPr="00AB73B7">
        <w:rPr>
          <w:rFonts w:eastAsia="Times New Roman" w:cstheme="minorHAnsi"/>
          <w:lang w:val="fr-FR" w:eastAsia="en-CA"/>
        </w:rPr>
        <w:t xml:space="preserve">a </w:t>
      </w:r>
      <w:r w:rsidR="00CE7167" w:rsidRPr="00AB73B7">
        <w:rPr>
          <w:rFonts w:eastAsia="Times New Roman" w:cstheme="minorHAnsi"/>
          <w:b/>
          <w:lang w:val="fr-FR" w:eastAsia="en-CA"/>
        </w:rPr>
        <w:t>finale nationale</w:t>
      </w:r>
      <w:r w:rsidR="00CE7167" w:rsidRPr="00AB73B7">
        <w:rPr>
          <w:rFonts w:eastAsia="Times New Roman" w:cstheme="minorHAnsi"/>
          <w:lang w:val="fr-FR" w:eastAsia="en-CA"/>
        </w:rPr>
        <w:t xml:space="preserve"> </w:t>
      </w:r>
      <w:r w:rsidR="00D01782" w:rsidRPr="00AB73B7">
        <w:rPr>
          <w:rFonts w:eastAsia="Times New Roman" w:cstheme="minorHAnsi"/>
          <w:lang w:val="fr-FR" w:eastAsia="en-CA"/>
        </w:rPr>
        <w:t>déterminera les</w:t>
      </w:r>
      <w:r w:rsidR="00C46FFA">
        <w:rPr>
          <w:rFonts w:eastAsia="Times New Roman" w:cstheme="minorHAnsi"/>
          <w:lang w:val="fr-FR" w:eastAsia="en-CA"/>
        </w:rPr>
        <w:t xml:space="preserve"> trois doctorants</w:t>
      </w:r>
      <w:r w:rsidR="00D01782" w:rsidRPr="00AB73B7">
        <w:rPr>
          <w:rFonts w:eastAsia="Times New Roman" w:cstheme="minorHAnsi"/>
          <w:lang w:val="fr-FR" w:eastAsia="en-CA"/>
        </w:rPr>
        <w:t xml:space="preserve"> </w:t>
      </w:r>
      <w:r w:rsidR="00CE7167" w:rsidRPr="00AB73B7">
        <w:rPr>
          <w:rFonts w:eastAsia="Times New Roman" w:cstheme="minorHAnsi"/>
          <w:lang w:val="fr-FR" w:eastAsia="en-CA"/>
        </w:rPr>
        <w:t>représentant</w:t>
      </w:r>
      <w:r w:rsidR="00C46FFA">
        <w:rPr>
          <w:rFonts w:eastAsia="Times New Roman" w:cstheme="minorHAnsi"/>
          <w:lang w:val="fr-FR" w:eastAsia="en-CA"/>
        </w:rPr>
        <w:t>s</w:t>
      </w:r>
      <w:r w:rsidR="00CE7167" w:rsidRPr="00AB73B7">
        <w:rPr>
          <w:rFonts w:eastAsia="Times New Roman" w:cstheme="minorHAnsi"/>
          <w:lang w:val="fr-FR" w:eastAsia="en-CA"/>
        </w:rPr>
        <w:t xml:space="preserve"> </w:t>
      </w:r>
      <w:r w:rsidR="00FF7522">
        <w:rPr>
          <w:rFonts w:eastAsia="Times New Roman" w:cstheme="minorHAnsi"/>
          <w:lang w:val="fr-FR" w:eastAsia="en-CA"/>
        </w:rPr>
        <w:t>la France</w:t>
      </w:r>
      <w:r w:rsidR="00941246">
        <w:rPr>
          <w:rFonts w:eastAsia="Times New Roman" w:cstheme="minorHAnsi"/>
          <w:lang w:val="fr-FR" w:eastAsia="en-CA"/>
        </w:rPr>
        <w:t xml:space="preserve"> pour la dernière étape ;</w:t>
      </w:r>
      <w:r w:rsidR="00CE7167" w:rsidRPr="00AB73B7">
        <w:rPr>
          <w:rFonts w:eastAsia="Times New Roman" w:cstheme="minorHAnsi"/>
          <w:lang w:val="fr-FR" w:eastAsia="en-CA"/>
        </w:rPr>
        <w:t xml:space="preserve"> </w:t>
      </w:r>
    </w:p>
    <w:p w14:paraId="5ACD8B32" w14:textId="77777777" w:rsidR="00CE7167" w:rsidRPr="00AB73B7" w:rsidRDefault="002F5728" w:rsidP="00E52AB1">
      <w:pPr>
        <w:pStyle w:val="Paragraphedeliste"/>
        <w:numPr>
          <w:ilvl w:val="0"/>
          <w:numId w:val="36"/>
        </w:numPr>
        <w:spacing w:after="0" w:line="360" w:lineRule="auto"/>
        <w:jc w:val="both"/>
        <w:rPr>
          <w:rFonts w:eastAsia="Times New Roman" w:cstheme="minorHAnsi"/>
          <w:lang w:val="fr-FR" w:eastAsia="en-CA"/>
        </w:rPr>
      </w:pPr>
      <w:r w:rsidRPr="00AB73B7">
        <w:rPr>
          <w:rFonts w:eastAsia="Times New Roman" w:cstheme="minorHAnsi"/>
          <w:lang w:val="fr-FR" w:eastAsia="en-CA"/>
        </w:rPr>
        <w:t>La</w:t>
      </w:r>
      <w:r w:rsidR="00CE7167" w:rsidRPr="00AB73B7">
        <w:rPr>
          <w:rFonts w:eastAsia="Times New Roman" w:cstheme="minorHAnsi"/>
          <w:lang w:val="fr-FR" w:eastAsia="en-CA"/>
        </w:rPr>
        <w:t xml:space="preserve"> </w:t>
      </w:r>
      <w:r w:rsidR="00CE7167" w:rsidRPr="00AB73B7">
        <w:rPr>
          <w:rFonts w:eastAsia="Times New Roman" w:cstheme="minorHAnsi"/>
          <w:b/>
          <w:lang w:val="fr-FR" w:eastAsia="en-CA"/>
        </w:rPr>
        <w:t>finale internationale</w:t>
      </w:r>
      <w:r w:rsidRPr="00AB73B7">
        <w:rPr>
          <w:rFonts w:eastAsia="Times New Roman" w:cstheme="minorHAnsi"/>
          <w:b/>
          <w:lang w:val="fr-FR" w:eastAsia="en-CA"/>
        </w:rPr>
        <w:t>,</w:t>
      </w:r>
      <w:r w:rsidR="00CE7167" w:rsidRPr="00AB73B7">
        <w:rPr>
          <w:rFonts w:eastAsia="Times New Roman" w:cstheme="minorHAnsi"/>
          <w:lang w:val="fr-FR" w:eastAsia="en-CA"/>
        </w:rPr>
        <w:t xml:space="preserve"> permettant aux participants de se confronter à d'autres publics, dans d'autres lieux, d’effectuer des rencontres, et de se confronter à l’universalité de la recherche</w:t>
      </w:r>
      <w:r w:rsidR="00941246">
        <w:rPr>
          <w:rFonts w:eastAsia="Times New Roman" w:cstheme="minorHAnsi"/>
          <w:lang w:val="fr-FR" w:eastAsia="en-CA"/>
        </w:rPr>
        <w:t xml:space="preserve">. </w:t>
      </w:r>
      <w:r w:rsidR="00941246" w:rsidRPr="00176180">
        <w:rPr>
          <w:rFonts w:eastAsia="Times New Roman" w:cstheme="minorHAnsi"/>
          <w:lang w:val="fr-FR" w:eastAsia="en-CA"/>
        </w:rPr>
        <w:t>Cette dernière étape</w:t>
      </w:r>
      <w:r w:rsidR="00CE7167" w:rsidRPr="00176180">
        <w:rPr>
          <w:rFonts w:eastAsia="Times New Roman" w:cstheme="minorHAnsi"/>
          <w:lang w:val="fr-FR" w:eastAsia="en-CA"/>
        </w:rPr>
        <w:t xml:space="preserve"> verra la consécration de doctorants, récompensés par les trois prix du jury et le prix du public.</w:t>
      </w:r>
    </w:p>
    <w:p w14:paraId="0F3D9ACF" w14:textId="77777777" w:rsidR="005F5053" w:rsidRDefault="005F5053" w:rsidP="00E52AB1">
      <w:pPr>
        <w:pStyle w:val="Titre2"/>
        <w:spacing w:before="0" w:line="360" w:lineRule="auto"/>
        <w:jc w:val="both"/>
        <w:rPr>
          <w:rFonts w:asciiTheme="minorHAnsi" w:hAnsiTheme="minorHAnsi" w:cstheme="minorHAnsi"/>
        </w:rPr>
      </w:pPr>
      <w:bookmarkStart w:id="3" w:name="_Toc372213207"/>
    </w:p>
    <w:p w14:paraId="4691D910" w14:textId="77777777" w:rsidR="00C46FFA" w:rsidRPr="00FC4500" w:rsidRDefault="00C46FFA" w:rsidP="00E52AB1">
      <w:pPr>
        <w:pStyle w:val="Titre2"/>
        <w:spacing w:before="0" w:line="360" w:lineRule="auto"/>
        <w:jc w:val="both"/>
        <w:rPr>
          <w:rFonts w:asciiTheme="minorHAnsi" w:hAnsiTheme="minorHAnsi" w:cstheme="minorHAnsi"/>
        </w:rPr>
      </w:pPr>
      <w:bookmarkStart w:id="4" w:name="_Toc401663205"/>
      <w:bookmarkStart w:id="5" w:name="_Toc345856442"/>
      <w:r>
        <w:rPr>
          <w:rFonts w:asciiTheme="minorHAnsi" w:hAnsiTheme="minorHAnsi" w:cstheme="minorHAnsi"/>
        </w:rPr>
        <w:t>2</w:t>
      </w:r>
      <w:r w:rsidRPr="00FC4500">
        <w:rPr>
          <w:rFonts w:asciiTheme="minorHAnsi" w:hAnsiTheme="minorHAnsi" w:cstheme="minorHAnsi"/>
        </w:rPr>
        <w:t xml:space="preserve">. </w:t>
      </w:r>
      <w:r>
        <w:rPr>
          <w:rFonts w:asciiTheme="minorHAnsi" w:hAnsiTheme="minorHAnsi" w:cstheme="minorHAnsi"/>
        </w:rPr>
        <w:t>Les prix</w:t>
      </w:r>
      <w:bookmarkEnd w:id="5"/>
      <w:r>
        <w:rPr>
          <w:rFonts w:asciiTheme="minorHAnsi" w:hAnsiTheme="minorHAnsi" w:cstheme="minorHAnsi"/>
        </w:rPr>
        <w:t xml:space="preserve"> </w:t>
      </w:r>
    </w:p>
    <w:p w14:paraId="64410511" w14:textId="77777777" w:rsidR="00C46FFA" w:rsidRDefault="00C46FFA" w:rsidP="00E52AB1">
      <w:pPr>
        <w:autoSpaceDE w:val="0"/>
        <w:autoSpaceDN w:val="0"/>
        <w:adjustRightInd w:val="0"/>
        <w:spacing w:after="0" w:line="360" w:lineRule="auto"/>
        <w:jc w:val="both"/>
        <w:rPr>
          <w:rFonts w:ascii="Calibri" w:hAnsi="Calibri" w:cs="Calibri"/>
          <w:color w:val="000000"/>
          <w:lang w:val="fr-FR"/>
        </w:rPr>
      </w:pPr>
      <w:r>
        <w:rPr>
          <w:rFonts w:ascii="Calibri" w:hAnsi="Calibri" w:cs="Calibri"/>
          <w:color w:val="000000"/>
          <w:lang w:val="fr-FR"/>
        </w:rPr>
        <w:t>L</w:t>
      </w:r>
      <w:r w:rsidRPr="00991846">
        <w:rPr>
          <w:rFonts w:ascii="Calibri" w:hAnsi="Calibri" w:cs="Calibri"/>
          <w:color w:val="000000"/>
          <w:lang w:val="fr-FR"/>
        </w:rPr>
        <w:t>ors de</w:t>
      </w:r>
      <w:r>
        <w:rPr>
          <w:rFonts w:ascii="Calibri" w:hAnsi="Calibri" w:cs="Calibri"/>
          <w:color w:val="000000"/>
          <w:lang w:val="fr-FR"/>
        </w:rPr>
        <w:t>s</w:t>
      </w:r>
      <w:r w:rsidRPr="00991846">
        <w:rPr>
          <w:rFonts w:ascii="Calibri" w:hAnsi="Calibri" w:cs="Calibri"/>
          <w:color w:val="000000"/>
          <w:lang w:val="fr-FR"/>
        </w:rPr>
        <w:t xml:space="preserve"> </w:t>
      </w:r>
      <w:r>
        <w:rPr>
          <w:rFonts w:ascii="Calibri" w:hAnsi="Calibri" w:cs="Calibri"/>
          <w:color w:val="000000"/>
          <w:lang w:val="fr-FR"/>
        </w:rPr>
        <w:t xml:space="preserve"> trois grandes phases de sélection  (finale régionale, finale nationale et finale internationale)</w:t>
      </w:r>
      <w:r w:rsidRPr="00991846">
        <w:rPr>
          <w:rFonts w:ascii="Calibri" w:hAnsi="Calibri" w:cs="Calibri"/>
          <w:color w:val="000000"/>
          <w:lang w:val="fr-FR"/>
        </w:rPr>
        <w:t xml:space="preserve"> </w:t>
      </w:r>
      <w:r>
        <w:rPr>
          <w:rFonts w:ascii="Calibri" w:hAnsi="Calibri" w:cs="Calibri"/>
          <w:color w:val="000000"/>
          <w:lang w:val="fr-FR"/>
        </w:rPr>
        <w:t>d</w:t>
      </w:r>
      <w:r w:rsidRPr="00991846">
        <w:rPr>
          <w:rFonts w:ascii="Calibri" w:hAnsi="Calibri" w:cs="Calibri"/>
          <w:color w:val="000000"/>
          <w:lang w:val="fr-FR"/>
        </w:rPr>
        <w:t>es prix seront remis par les organisateurs</w:t>
      </w:r>
      <w:r>
        <w:rPr>
          <w:rFonts w:ascii="Calibri" w:hAnsi="Calibri" w:cs="Calibri"/>
          <w:color w:val="000000"/>
          <w:lang w:val="fr-FR"/>
        </w:rPr>
        <w:t xml:space="preserve"> et/ou les membres du jury </w:t>
      </w:r>
      <w:r w:rsidRPr="00991846">
        <w:rPr>
          <w:rFonts w:ascii="Calibri" w:hAnsi="Calibri" w:cs="Calibri"/>
          <w:color w:val="000000"/>
          <w:lang w:val="fr-FR"/>
        </w:rPr>
        <w:t xml:space="preserve">: </w:t>
      </w:r>
    </w:p>
    <w:p w14:paraId="2D6C373E" w14:textId="77777777" w:rsidR="00C46FFA" w:rsidRPr="002E5024" w:rsidRDefault="00C46FFA" w:rsidP="00E52AB1">
      <w:pPr>
        <w:pStyle w:val="Paragraphedeliste"/>
        <w:numPr>
          <w:ilvl w:val="0"/>
          <w:numId w:val="37"/>
        </w:numPr>
        <w:autoSpaceDE w:val="0"/>
        <w:autoSpaceDN w:val="0"/>
        <w:adjustRightInd w:val="0"/>
        <w:spacing w:after="0" w:line="360" w:lineRule="auto"/>
        <w:jc w:val="both"/>
        <w:rPr>
          <w:rFonts w:ascii="Calibri" w:hAnsi="Calibri" w:cs="Calibri"/>
          <w:color w:val="000000"/>
          <w:lang w:val="fr-FR"/>
        </w:rPr>
      </w:pPr>
      <w:r>
        <w:rPr>
          <w:rFonts w:ascii="Calibri" w:hAnsi="Calibri" w:cs="Calibri"/>
          <w:color w:val="000000"/>
          <w:lang w:val="fr-FR"/>
        </w:rPr>
        <w:t>Pour la</w:t>
      </w:r>
      <w:r w:rsidRPr="002E5024">
        <w:rPr>
          <w:rFonts w:ascii="Calibri" w:hAnsi="Calibri" w:cs="Calibri"/>
          <w:color w:val="000000"/>
          <w:lang w:val="fr-FR"/>
        </w:rPr>
        <w:t xml:space="preserve"> </w:t>
      </w:r>
      <w:r>
        <w:rPr>
          <w:rFonts w:ascii="Calibri" w:hAnsi="Calibri" w:cs="Calibri"/>
          <w:color w:val="000000"/>
          <w:lang w:val="fr-FR"/>
        </w:rPr>
        <w:t>finale régionale,</w:t>
      </w:r>
      <w:r w:rsidRPr="002E5024">
        <w:rPr>
          <w:rFonts w:ascii="Calibri" w:hAnsi="Calibri" w:cs="Calibri"/>
          <w:color w:val="000000"/>
          <w:lang w:val="fr-FR"/>
        </w:rPr>
        <w:t xml:space="preserve"> au maximum trois prix du jury (1</w:t>
      </w:r>
      <w:r w:rsidRPr="002E5024">
        <w:rPr>
          <w:rFonts w:ascii="Calibri" w:hAnsi="Calibri" w:cs="Calibri"/>
          <w:color w:val="000000"/>
          <w:vertAlign w:val="superscript"/>
          <w:lang w:val="fr-FR"/>
        </w:rPr>
        <w:t>er</w:t>
      </w:r>
      <w:r w:rsidRPr="002E5024">
        <w:rPr>
          <w:rFonts w:ascii="Calibri" w:hAnsi="Calibri" w:cs="Calibri"/>
          <w:color w:val="000000"/>
          <w:lang w:val="fr-FR"/>
        </w:rPr>
        <w:t xml:space="preserve"> prix, 2</w:t>
      </w:r>
      <w:r w:rsidRPr="002E5024">
        <w:rPr>
          <w:rFonts w:ascii="Calibri" w:hAnsi="Calibri" w:cs="Calibri"/>
          <w:color w:val="000000"/>
          <w:vertAlign w:val="superscript"/>
          <w:lang w:val="fr-FR"/>
        </w:rPr>
        <w:t>e</w:t>
      </w:r>
      <w:r w:rsidRPr="002E5024">
        <w:rPr>
          <w:rFonts w:ascii="Calibri" w:hAnsi="Calibri" w:cs="Calibri"/>
          <w:color w:val="000000"/>
          <w:lang w:val="fr-FR"/>
        </w:rPr>
        <w:t xml:space="preserve"> prix et 3</w:t>
      </w:r>
      <w:r w:rsidRPr="002E5024">
        <w:rPr>
          <w:rFonts w:ascii="Calibri" w:hAnsi="Calibri" w:cs="Calibri"/>
          <w:color w:val="000000"/>
          <w:vertAlign w:val="superscript"/>
          <w:lang w:val="fr-FR"/>
        </w:rPr>
        <w:t>e</w:t>
      </w:r>
      <w:r w:rsidRPr="002E5024">
        <w:rPr>
          <w:rFonts w:ascii="Calibri" w:hAnsi="Calibri" w:cs="Calibri"/>
          <w:color w:val="000000"/>
          <w:lang w:val="fr-FR"/>
        </w:rPr>
        <w:t xml:space="preserve"> prix).  </w:t>
      </w:r>
    </w:p>
    <w:p w14:paraId="2B9005BD" w14:textId="77777777" w:rsidR="00C46FFA" w:rsidRDefault="00C46FFA" w:rsidP="00E52AB1">
      <w:pPr>
        <w:pStyle w:val="Paragraphedeliste"/>
        <w:numPr>
          <w:ilvl w:val="0"/>
          <w:numId w:val="37"/>
        </w:numPr>
        <w:autoSpaceDE w:val="0"/>
        <w:autoSpaceDN w:val="0"/>
        <w:adjustRightInd w:val="0"/>
        <w:spacing w:after="0" w:line="360" w:lineRule="auto"/>
        <w:jc w:val="both"/>
        <w:rPr>
          <w:rFonts w:ascii="Calibri" w:hAnsi="Calibri" w:cs="Calibri"/>
          <w:color w:val="000000"/>
          <w:lang w:val="fr-FR"/>
        </w:rPr>
      </w:pPr>
      <w:r>
        <w:rPr>
          <w:rFonts w:ascii="Calibri" w:hAnsi="Calibri" w:cs="Calibri"/>
          <w:color w:val="000000"/>
          <w:lang w:val="fr-FR"/>
        </w:rPr>
        <w:t xml:space="preserve">Pour les finales nationale et internationale, </w:t>
      </w:r>
      <w:r w:rsidRPr="002E5024">
        <w:rPr>
          <w:rFonts w:ascii="Calibri" w:hAnsi="Calibri" w:cs="Calibri"/>
          <w:color w:val="000000"/>
          <w:lang w:val="fr-FR"/>
        </w:rPr>
        <w:t>trois prix du jury (1</w:t>
      </w:r>
      <w:r w:rsidRPr="002E5024">
        <w:rPr>
          <w:rFonts w:ascii="Calibri" w:hAnsi="Calibri" w:cs="Calibri"/>
          <w:color w:val="000000"/>
          <w:vertAlign w:val="superscript"/>
          <w:lang w:val="fr-FR"/>
        </w:rPr>
        <w:t>er</w:t>
      </w:r>
      <w:r w:rsidRPr="002E5024">
        <w:rPr>
          <w:rFonts w:ascii="Calibri" w:hAnsi="Calibri" w:cs="Calibri"/>
          <w:color w:val="000000"/>
          <w:lang w:val="fr-FR"/>
        </w:rPr>
        <w:t xml:space="preserve"> prix, 2</w:t>
      </w:r>
      <w:r w:rsidRPr="002E5024">
        <w:rPr>
          <w:rFonts w:ascii="Calibri" w:hAnsi="Calibri" w:cs="Calibri"/>
          <w:color w:val="000000"/>
          <w:vertAlign w:val="superscript"/>
          <w:lang w:val="fr-FR"/>
        </w:rPr>
        <w:t>e</w:t>
      </w:r>
      <w:r w:rsidRPr="002E5024">
        <w:rPr>
          <w:rFonts w:ascii="Calibri" w:hAnsi="Calibri" w:cs="Calibri"/>
          <w:color w:val="000000"/>
          <w:lang w:val="fr-FR"/>
        </w:rPr>
        <w:t xml:space="preserve"> prix et 3</w:t>
      </w:r>
      <w:r w:rsidRPr="002E5024">
        <w:rPr>
          <w:rFonts w:ascii="Calibri" w:hAnsi="Calibri" w:cs="Calibri"/>
          <w:color w:val="000000"/>
          <w:vertAlign w:val="superscript"/>
          <w:lang w:val="fr-FR"/>
        </w:rPr>
        <w:t>e</w:t>
      </w:r>
      <w:r w:rsidRPr="002E5024">
        <w:rPr>
          <w:rFonts w:ascii="Calibri" w:hAnsi="Calibri" w:cs="Calibri"/>
          <w:color w:val="000000"/>
          <w:lang w:val="fr-FR"/>
        </w:rPr>
        <w:t xml:space="preserve"> prix).  </w:t>
      </w:r>
    </w:p>
    <w:p w14:paraId="4F38F0B0" w14:textId="77777777" w:rsidR="00C46FFA" w:rsidRDefault="00C46FFA" w:rsidP="00E52AB1">
      <w:pPr>
        <w:pStyle w:val="Paragraphedeliste"/>
        <w:autoSpaceDE w:val="0"/>
        <w:autoSpaceDN w:val="0"/>
        <w:adjustRightInd w:val="0"/>
        <w:spacing w:after="0" w:line="360" w:lineRule="auto"/>
        <w:jc w:val="both"/>
        <w:rPr>
          <w:rFonts w:ascii="Calibri" w:hAnsi="Calibri" w:cs="Calibri"/>
          <w:color w:val="000000"/>
          <w:lang w:val="fr-FR"/>
        </w:rPr>
      </w:pPr>
    </w:p>
    <w:p w14:paraId="16325B13" w14:textId="0BA9DE92" w:rsidR="00C46FFA" w:rsidRPr="008273A2" w:rsidRDefault="00C46FFA" w:rsidP="008273A2">
      <w:pPr>
        <w:autoSpaceDE w:val="0"/>
        <w:autoSpaceDN w:val="0"/>
        <w:adjustRightInd w:val="0"/>
        <w:spacing w:after="0" w:line="360" w:lineRule="auto"/>
        <w:jc w:val="both"/>
        <w:rPr>
          <w:rFonts w:ascii="Calibri" w:hAnsi="Calibri" w:cs="Calibri"/>
          <w:color w:val="000000"/>
          <w:lang w:val="fr-FR"/>
        </w:rPr>
      </w:pPr>
      <w:r w:rsidRPr="002E5024">
        <w:rPr>
          <w:rFonts w:ascii="Calibri" w:hAnsi="Calibri" w:cs="Calibri"/>
          <w:color w:val="000000"/>
          <w:lang w:val="fr-FR"/>
        </w:rPr>
        <w:t>Un prix du public pourra également être remis après décompte des votes du public présent lors de la phase de sélection.</w:t>
      </w:r>
    </w:p>
    <w:p w14:paraId="24DC9C6E" w14:textId="77777777" w:rsidR="00C46FFA" w:rsidRPr="00A0004D" w:rsidRDefault="00C46FFA" w:rsidP="00E52AB1">
      <w:pPr>
        <w:jc w:val="both"/>
        <w:rPr>
          <w:lang w:val="fr-FR"/>
        </w:rPr>
      </w:pPr>
      <w:r>
        <w:rPr>
          <w:lang w:val="fr-FR"/>
        </w:rPr>
        <w:t>Seule l’obtention d’un des prix du jury permet l’accès à la finale nationale (1</w:t>
      </w:r>
      <w:r w:rsidRPr="00A0004D">
        <w:rPr>
          <w:vertAlign w:val="superscript"/>
          <w:lang w:val="fr-FR"/>
        </w:rPr>
        <w:t>er</w:t>
      </w:r>
      <w:r>
        <w:rPr>
          <w:lang w:val="fr-FR"/>
        </w:rPr>
        <w:t xml:space="preserve"> prix du jury) et à la finale internationale (1</w:t>
      </w:r>
      <w:r w:rsidRPr="00A0004D">
        <w:rPr>
          <w:vertAlign w:val="superscript"/>
          <w:lang w:val="fr-FR"/>
        </w:rPr>
        <w:t>er</w:t>
      </w:r>
      <w:r>
        <w:rPr>
          <w:lang w:val="fr-FR"/>
        </w:rPr>
        <w:t>, 2</w:t>
      </w:r>
      <w:r w:rsidRPr="00A0004D">
        <w:rPr>
          <w:vertAlign w:val="superscript"/>
          <w:lang w:val="fr-FR"/>
        </w:rPr>
        <w:t>ème</w:t>
      </w:r>
      <w:r>
        <w:rPr>
          <w:lang w:val="fr-FR"/>
        </w:rPr>
        <w:t xml:space="preserve"> et 3</w:t>
      </w:r>
      <w:r w:rsidRPr="00A0004D">
        <w:rPr>
          <w:vertAlign w:val="superscript"/>
          <w:lang w:val="fr-FR"/>
        </w:rPr>
        <w:t>ème</w:t>
      </w:r>
      <w:r>
        <w:rPr>
          <w:lang w:val="fr-FR"/>
        </w:rPr>
        <w:t xml:space="preserve"> prix du jury). Un de ces trois prix du jury peut être cumulé avec le prix du public, qui seul ne donne pas accès à la suite du concours. </w:t>
      </w:r>
    </w:p>
    <w:p w14:paraId="5F1D595D" w14:textId="77777777" w:rsidR="00584DF7" w:rsidRDefault="00584DF7" w:rsidP="00E52AB1">
      <w:pPr>
        <w:autoSpaceDE w:val="0"/>
        <w:autoSpaceDN w:val="0"/>
        <w:adjustRightInd w:val="0"/>
        <w:spacing w:after="0" w:line="360" w:lineRule="auto"/>
        <w:jc w:val="both"/>
        <w:rPr>
          <w:rFonts w:ascii="Calibri" w:hAnsi="Calibri" w:cs="Calibri"/>
          <w:color w:val="000000"/>
          <w:lang w:val="fr-FR"/>
        </w:rPr>
      </w:pPr>
    </w:p>
    <w:p w14:paraId="03FA261F" w14:textId="77777777" w:rsidR="00584DF7" w:rsidRPr="00FC4500" w:rsidRDefault="00584DF7" w:rsidP="00E52AB1">
      <w:pPr>
        <w:pStyle w:val="Titre2"/>
        <w:spacing w:before="0" w:line="360" w:lineRule="auto"/>
        <w:jc w:val="both"/>
        <w:rPr>
          <w:rFonts w:asciiTheme="minorHAnsi" w:hAnsiTheme="minorHAnsi" w:cstheme="minorHAnsi"/>
        </w:rPr>
      </w:pPr>
      <w:bookmarkStart w:id="6" w:name="_Toc345856443"/>
      <w:r>
        <w:rPr>
          <w:rFonts w:asciiTheme="minorHAnsi" w:hAnsiTheme="minorHAnsi" w:cstheme="minorHAnsi"/>
        </w:rPr>
        <w:t>4</w:t>
      </w:r>
      <w:r w:rsidRPr="00091B91">
        <w:rPr>
          <w:rFonts w:asciiTheme="minorHAnsi" w:hAnsiTheme="minorHAnsi" w:cstheme="minorHAnsi"/>
        </w:rPr>
        <w:t>. Dates à retenir</w:t>
      </w:r>
      <w:bookmarkEnd w:id="4"/>
      <w:bookmarkEnd w:id="6"/>
      <w:r w:rsidRPr="00091B91">
        <w:rPr>
          <w:rFonts w:asciiTheme="minorHAnsi" w:hAnsiTheme="minorHAnsi" w:cstheme="minorHAnsi"/>
        </w:rPr>
        <w:t xml:space="preserve"> </w:t>
      </w:r>
    </w:p>
    <w:tbl>
      <w:tblPr>
        <w:tblStyle w:val="Grille"/>
        <w:tblW w:w="10031" w:type="dxa"/>
        <w:tblLook w:val="00A0" w:firstRow="1" w:lastRow="0" w:firstColumn="1" w:lastColumn="0" w:noHBand="0" w:noVBand="0"/>
      </w:tblPr>
      <w:tblGrid>
        <w:gridCol w:w="2943"/>
        <w:gridCol w:w="7088"/>
      </w:tblGrid>
      <w:tr w:rsidR="00DE165A" w:rsidRPr="00DE165A" w14:paraId="59AC2900" w14:textId="77777777" w:rsidTr="00C65C65">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524DE" w14:textId="77777777" w:rsidR="00584DF7" w:rsidRPr="00DE165A" w:rsidRDefault="00584DF7" w:rsidP="00E52AB1">
            <w:pPr>
              <w:spacing w:line="360" w:lineRule="auto"/>
              <w:jc w:val="both"/>
              <w:rPr>
                <w:rFonts w:eastAsia="Times New Roman" w:cstheme="minorHAnsi"/>
                <w:b/>
                <w:lang w:val="fr-FR" w:eastAsia="en-CA"/>
              </w:rPr>
            </w:pPr>
            <w:r w:rsidRPr="00DE165A">
              <w:rPr>
                <w:rFonts w:eastAsia="Times New Roman" w:cstheme="minorHAnsi"/>
                <w:b/>
                <w:lang w:val="fr-FR" w:eastAsia="en-CA"/>
              </w:rPr>
              <w:t>Mois</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B41591" w14:textId="77777777" w:rsidR="00584DF7" w:rsidRPr="00DE165A" w:rsidRDefault="00584DF7" w:rsidP="00E52AB1">
            <w:pPr>
              <w:spacing w:line="360" w:lineRule="auto"/>
              <w:jc w:val="both"/>
              <w:rPr>
                <w:rFonts w:eastAsia="Times New Roman" w:cstheme="minorHAnsi"/>
                <w:b/>
                <w:lang w:val="fr-FR" w:eastAsia="en-CA"/>
              </w:rPr>
            </w:pPr>
            <w:r w:rsidRPr="00DE165A">
              <w:rPr>
                <w:rFonts w:eastAsia="Times New Roman" w:cstheme="minorHAnsi"/>
                <w:b/>
                <w:lang w:val="fr-FR" w:eastAsia="en-CA"/>
              </w:rPr>
              <w:t>Tâches</w:t>
            </w:r>
          </w:p>
        </w:tc>
      </w:tr>
      <w:tr w:rsidR="00DE165A" w:rsidRPr="00DE165A" w14:paraId="455D1551" w14:textId="77777777" w:rsidTr="00C65C65">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DD039" w14:textId="77777777" w:rsidR="00584DF7" w:rsidRPr="00DE165A" w:rsidRDefault="00A465F3" w:rsidP="00E52AB1">
            <w:pPr>
              <w:spacing w:line="360" w:lineRule="auto"/>
              <w:jc w:val="both"/>
              <w:rPr>
                <w:rFonts w:eastAsia="Times New Roman" w:cstheme="minorHAnsi"/>
                <w:lang w:val="fr-FR" w:eastAsia="en-CA"/>
              </w:rPr>
            </w:pPr>
            <w:r>
              <w:rPr>
                <w:rFonts w:eastAsia="Times New Roman" w:cstheme="minorHAnsi"/>
                <w:lang w:val="fr-FR" w:eastAsia="en-CA"/>
              </w:rPr>
              <w:t>02 janvier au 28 avril 2017</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9F1C5" w14:textId="6E63C184" w:rsidR="00584DF7" w:rsidRPr="00DE165A" w:rsidRDefault="00584DF7" w:rsidP="00E52AB1">
            <w:pPr>
              <w:spacing w:line="360" w:lineRule="auto"/>
              <w:jc w:val="both"/>
              <w:rPr>
                <w:rFonts w:eastAsia="Times New Roman" w:cstheme="minorHAnsi"/>
                <w:lang w:val="fr-FR" w:eastAsia="en-CA"/>
              </w:rPr>
            </w:pPr>
            <w:r w:rsidRPr="00DE165A">
              <w:rPr>
                <w:rFonts w:eastAsia="Times New Roman" w:cstheme="minorHAnsi"/>
                <w:lang w:val="fr-FR" w:eastAsia="en-CA"/>
              </w:rPr>
              <w:t xml:space="preserve">Organisation des finales </w:t>
            </w:r>
            <w:r w:rsidR="00C46FFA">
              <w:rPr>
                <w:rFonts w:eastAsia="Times New Roman" w:cstheme="minorHAnsi"/>
                <w:lang w:val="fr-FR" w:eastAsia="en-CA"/>
              </w:rPr>
              <w:t>régionales</w:t>
            </w:r>
            <w:r w:rsidR="00C46FFA" w:rsidRPr="00DE165A">
              <w:rPr>
                <w:rFonts w:eastAsia="Times New Roman" w:cstheme="minorHAnsi"/>
                <w:lang w:val="fr-FR" w:eastAsia="en-CA"/>
              </w:rPr>
              <w:t xml:space="preserve"> </w:t>
            </w:r>
            <w:r w:rsidRPr="00DE165A">
              <w:rPr>
                <w:rFonts w:eastAsia="Times New Roman" w:cstheme="minorHAnsi"/>
                <w:lang w:val="fr-FR" w:eastAsia="en-CA"/>
              </w:rPr>
              <w:t>dans les regroupements universitaires</w:t>
            </w:r>
            <w:r w:rsidR="00A465F3">
              <w:rPr>
                <w:rFonts w:eastAsia="Times New Roman" w:cstheme="minorHAnsi"/>
                <w:lang w:val="fr-FR" w:eastAsia="en-CA"/>
              </w:rPr>
              <w:t xml:space="preserve"> et universités</w:t>
            </w:r>
            <w:r w:rsidRPr="00DE165A">
              <w:rPr>
                <w:rFonts w:eastAsia="Times New Roman" w:cstheme="minorHAnsi"/>
                <w:lang w:val="fr-FR" w:eastAsia="en-CA"/>
              </w:rPr>
              <w:t xml:space="preserve"> participants </w:t>
            </w:r>
          </w:p>
        </w:tc>
      </w:tr>
      <w:tr w:rsidR="00DE165A" w:rsidRPr="00DE165A" w14:paraId="7A70923B" w14:textId="77777777" w:rsidTr="00C65C65">
        <w:trPr>
          <w:trHeight w:val="298"/>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079CEB" w14:textId="77777777" w:rsidR="00584DF7" w:rsidRPr="00DE165A" w:rsidRDefault="00A465F3" w:rsidP="00E52AB1">
            <w:pPr>
              <w:spacing w:line="360" w:lineRule="auto"/>
              <w:jc w:val="both"/>
              <w:rPr>
                <w:rFonts w:eastAsia="Times New Roman" w:cstheme="minorHAnsi"/>
                <w:highlight w:val="yellow"/>
                <w:lang w:val="fr-FR" w:eastAsia="en-CA"/>
              </w:rPr>
            </w:pPr>
            <w:r>
              <w:rPr>
                <w:rFonts w:eastAsia="Times New Roman" w:cstheme="minorHAnsi"/>
                <w:lang w:val="fr-FR" w:eastAsia="en-CA"/>
              </w:rPr>
              <w:t>juin 2017</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BAAB5" w14:textId="77777777" w:rsidR="00584DF7" w:rsidRPr="00DE165A" w:rsidRDefault="00584DF7" w:rsidP="00E52AB1">
            <w:pPr>
              <w:spacing w:line="360" w:lineRule="auto"/>
              <w:jc w:val="both"/>
              <w:rPr>
                <w:rFonts w:eastAsia="Times New Roman" w:cstheme="minorHAnsi"/>
                <w:lang w:val="fr-FR" w:eastAsia="en-CA"/>
              </w:rPr>
            </w:pPr>
            <w:r w:rsidRPr="00DE165A">
              <w:rPr>
                <w:rFonts w:eastAsia="Times New Roman" w:cstheme="minorHAnsi"/>
                <w:lang w:val="fr-FR" w:eastAsia="en-CA"/>
              </w:rPr>
              <w:t xml:space="preserve">Finale nationale </w:t>
            </w:r>
          </w:p>
        </w:tc>
      </w:tr>
      <w:tr w:rsidR="002F5728" w:rsidRPr="002F5728" w14:paraId="72200DCF" w14:textId="77777777" w:rsidTr="00C65C65">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6CF48" w14:textId="77777777" w:rsidR="00584DF7" w:rsidRPr="00AB73B7" w:rsidRDefault="00A465F3" w:rsidP="00E52AB1">
            <w:pPr>
              <w:spacing w:line="360" w:lineRule="auto"/>
              <w:jc w:val="both"/>
              <w:rPr>
                <w:rFonts w:eastAsia="Times New Roman" w:cstheme="minorHAnsi"/>
                <w:lang w:val="fr-FR" w:eastAsia="en-CA"/>
              </w:rPr>
            </w:pPr>
            <w:r>
              <w:rPr>
                <w:rFonts w:eastAsia="Times New Roman" w:cstheme="minorHAnsi"/>
                <w:lang w:val="fr-FR" w:eastAsia="en-CA"/>
              </w:rPr>
              <w:t>28</w:t>
            </w:r>
            <w:r w:rsidR="002F5728" w:rsidRPr="00AB73B7">
              <w:rPr>
                <w:rFonts w:eastAsia="Times New Roman" w:cstheme="minorHAnsi"/>
                <w:lang w:val="fr-FR" w:eastAsia="en-CA"/>
              </w:rPr>
              <w:t xml:space="preserve"> septembre</w:t>
            </w:r>
            <w:r w:rsidR="00584DF7" w:rsidRPr="00AB73B7">
              <w:rPr>
                <w:rFonts w:eastAsia="Times New Roman" w:cstheme="minorHAnsi"/>
                <w:lang w:val="fr-FR" w:eastAsia="en-CA"/>
              </w:rPr>
              <w:t xml:space="preserve"> </w:t>
            </w:r>
            <w:r>
              <w:rPr>
                <w:rFonts w:eastAsia="Times New Roman" w:cstheme="minorHAnsi"/>
                <w:lang w:val="fr-FR" w:eastAsia="en-CA"/>
              </w:rPr>
              <w:t>2017</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6AD2A6" w14:textId="77777777" w:rsidR="00584DF7" w:rsidRPr="00AB73B7" w:rsidRDefault="00584DF7" w:rsidP="00E52AB1">
            <w:pPr>
              <w:spacing w:line="360" w:lineRule="auto"/>
              <w:jc w:val="both"/>
              <w:rPr>
                <w:rFonts w:eastAsia="Times New Roman" w:cstheme="minorHAnsi"/>
                <w:lang w:val="fr-FR" w:eastAsia="en-CA"/>
              </w:rPr>
            </w:pPr>
            <w:r w:rsidRPr="00AB73B7">
              <w:rPr>
                <w:rFonts w:eastAsia="Times New Roman" w:cstheme="minorHAnsi"/>
                <w:lang w:val="fr-FR" w:eastAsia="en-CA"/>
              </w:rPr>
              <w:t xml:space="preserve">Finale internationale </w:t>
            </w:r>
            <w:r w:rsidR="00A465F3">
              <w:rPr>
                <w:rFonts w:eastAsia="Times New Roman" w:cstheme="minorHAnsi"/>
                <w:lang w:val="fr-FR" w:eastAsia="en-CA"/>
              </w:rPr>
              <w:t>en Belgique</w:t>
            </w:r>
          </w:p>
        </w:tc>
      </w:tr>
    </w:tbl>
    <w:p w14:paraId="52BEA06E" w14:textId="77777777" w:rsidR="00584DF7" w:rsidRPr="00584DF7" w:rsidRDefault="00584DF7" w:rsidP="00E52AB1">
      <w:pPr>
        <w:jc w:val="both"/>
      </w:pPr>
    </w:p>
    <w:p w14:paraId="761D7AE4" w14:textId="77777777" w:rsidR="005F5053" w:rsidRPr="00D05225" w:rsidRDefault="005F5053" w:rsidP="00E52AB1">
      <w:pPr>
        <w:autoSpaceDE w:val="0"/>
        <w:autoSpaceDN w:val="0"/>
        <w:adjustRightInd w:val="0"/>
        <w:spacing w:after="0" w:line="360" w:lineRule="auto"/>
        <w:jc w:val="both"/>
        <w:rPr>
          <w:rFonts w:ascii="Calibri" w:hAnsi="Calibri" w:cs="Calibri"/>
          <w:color w:val="000000"/>
          <w:lang w:val="fr-FR"/>
        </w:rPr>
      </w:pPr>
    </w:p>
    <w:p w14:paraId="64008259" w14:textId="77777777" w:rsidR="00187D31" w:rsidRPr="00B71CF9" w:rsidRDefault="00187D31" w:rsidP="00E52AB1">
      <w:pPr>
        <w:pStyle w:val="Titre1"/>
        <w:spacing w:before="0" w:line="360" w:lineRule="auto"/>
        <w:jc w:val="both"/>
        <w:rPr>
          <w:rFonts w:asciiTheme="minorHAnsi" w:hAnsiTheme="minorHAnsi" w:cstheme="minorHAnsi"/>
          <w:color w:val="1F497D" w:themeColor="text2"/>
        </w:rPr>
      </w:pPr>
      <w:bookmarkStart w:id="7" w:name="_Toc345856444"/>
      <w:r w:rsidRPr="00B71CF9">
        <w:rPr>
          <w:rFonts w:asciiTheme="minorHAnsi" w:hAnsiTheme="minorHAnsi" w:cstheme="minorHAnsi"/>
          <w:color w:val="1F497D" w:themeColor="text2"/>
        </w:rPr>
        <w:t>II - Critères d’admissibilité, règlements et critères d’évaluation</w:t>
      </w:r>
      <w:bookmarkEnd w:id="3"/>
      <w:bookmarkEnd w:id="7"/>
      <w:r w:rsidRPr="00B71CF9">
        <w:rPr>
          <w:rFonts w:asciiTheme="minorHAnsi" w:hAnsiTheme="minorHAnsi" w:cstheme="minorHAnsi"/>
          <w:color w:val="1F497D" w:themeColor="text2"/>
        </w:rPr>
        <w:t xml:space="preserve"> </w:t>
      </w:r>
    </w:p>
    <w:p w14:paraId="0295848D" w14:textId="77777777" w:rsidR="00187D31" w:rsidRPr="002C068C" w:rsidRDefault="00187D31" w:rsidP="00E52AB1">
      <w:pPr>
        <w:pStyle w:val="Titre2"/>
        <w:spacing w:before="0" w:line="360" w:lineRule="auto"/>
        <w:jc w:val="both"/>
        <w:rPr>
          <w:rFonts w:asciiTheme="minorHAnsi" w:hAnsiTheme="minorHAnsi" w:cstheme="minorHAnsi"/>
        </w:rPr>
      </w:pPr>
      <w:bookmarkStart w:id="8" w:name="_Toc372213208"/>
      <w:bookmarkStart w:id="9" w:name="_Toc345856445"/>
      <w:r w:rsidRPr="002C068C">
        <w:rPr>
          <w:rFonts w:asciiTheme="minorHAnsi" w:hAnsiTheme="minorHAnsi" w:cstheme="minorHAnsi"/>
        </w:rPr>
        <w:t>1. Critères d’admissibilité</w:t>
      </w:r>
      <w:bookmarkEnd w:id="8"/>
      <w:r w:rsidR="00AA30CD">
        <w:rPr>
          <w:rFonts w:asciiTheme="minorHAnsi" w:hAnsiTheme="minorHAnsi" w:cstheme="minorHAnsi"/>
        </w:rPr>
        <w:t xml:space="preserve"> des doctorants au concours</w:t>
      </w:r>
      <w:r w:rsidR="00E32CB0">
        <w:rPr>
          <w:rFonts w:asciiTheme="minorHAnsi" w:hAnsiTheme="minorHAnsi" w:cstheme="minorHAnsi"/>
        </w:rPr>
        <w:t xml:space="preserve"> en France</w:t>
      </w:r>
      <w:bookmarkEnd w:id="9"/>
    </w:p>
    <w:p w14:paraId="3D0ABE22" w14:textId="77777777" w:rsidR="00187D31" w:rsidRPr="002C068C" w:rsidRDefault="00187D31" w:rsidP="00E52AB1">
      <w:pPr>
        <w:spacing w:after="0" w:line="360" w:lineRule="auto"/>
        <w:jc w:val="both"/>
        <w:rPr>
          <w:rFonts w:eastAsia="Times New Roman" w:cstheme="minorHAnsi"/>
          <w:lang w:val="fr-FR" w:eastAsia="en-CA"/>
        </w:rPr>
      </w:pPr>
      <w:r w:rsidRPr="002C068C">
        <w:rPr>
          <w:rFonts w:eastAsia="Times New Roman" w:cstheme="minorHAnsi"/>
          <w:lang w:val="fr-FR" w:eastAsia="en-CA"/>
        </w:rPr>
        <w:t xml:space="preserve">Pour prendre part au concours, les participants doivent satisfaire aux conditions d’admissibilité suivantes : </w:t>
      </w:r>
    </w:p>
    <w:p w14:paraId="602CFEEF" w14:textId="77777777" w:rsidR="0023055E" w:rsidRDefault="006649E5" w:rsidP="00E52AB1">
      <w:pPr>
        <w:pStyle w:val="Paragraphedeliste"/>
        <w:numPr>
          <w:ilvl w:val="0"/>
          <w:numId w:val="13"/>
        </w:numPr>
        <w:spacing w:after="0" w:line="360" w:lineRule="auto"/>
        <w:jc w:val="both"/>
        <w:rPr>
          <w:rFonts w:cstheme="minorHAnsi"/>
        </w:rPr>
      </w:pPr>
      <w:r>
        <w:rPr>
          <w:rFonts w:cstheme="minorHAnsi"/>
          <w:lang w:val="fr-FR"/>
        </w:rPr>
        <w:t>Ê</w:t>
      </w:r>
      <w:r w:rsidR="0023055E" w:rsidRPr="002C068C">
        <w:rPr>
          <w:rFonts w:cstheme="minorHAnsi"/>
          <w:lang w:val="fr-FR"/>
        </w:rPr>
        <w:t>tre</w:t>
      </w:r>
      <w:r w:rsidR="0023055E" w:rsidRPr="002C068C">
        <w:rPr>
          <w:rFonts w:cstheme="minorHAnsi"/>
        </w:rPr>
        <w:t xml:space="preserve"> inscrits ou avoir été inscrits dans un </w:t>
      </w:r>
      <w:r w:rsidR="0023055E" w:rsidRPr="002C068C">
        <w:rPr>
          <w:rFonts w:cstheme="minorHAnsi"/>
          <w:b/>
        </w:rPr>
        <w:t>programme de doctorat</w:t>
      </w:r>
      <w:r w:rsidR="000C4B3A" w:rsidRPr="000C4B3A">
        <w:rPr>
          <w:rFonts w:cstheme="minorHAnsi"/>
        </w:rPr>
        <w:t>, rattaché à une université française,</w:t>
      </w:r>
      <w:r w:rsidR="0023055E" w:rsidRPr="002C068C">
        <w:rPr>
          <w:rFonts w:cstheme="minorHAnsi"/>
        </w:rPr>
        <w:t xml:space="preserve"> de l’année universitaire en cours </w:t>
      </w:r>
      <w:r w:rsidR="0023055E">
        <w:rPr>
          <w:rFonts w:cstheme="minorHAnsi"/>
        </w:rPr>
        <w:t xml:space="preserve">à savoir l’année </w:t>
      </w:r>
      <w:r>
        <w:rPr>
          <w:rFonts w:cstheme="minorHAnsi"/>
        </w:rPr>
        <w:t>2016-2017</w:t>
      </w:r>
      <w:r w:rsidR="0023055E">
        <w:rPr>
          <w:rFonts w:cstheme="minorHAnsi"/>
        </w:rPr>
        <w:t xml:space="preserve"> </w:t>
      </w:r>
      <w:r w:rsidR="0023055E" w:rsidRPr="002C068C">
        <w:rPr>
          <w:rFonts w:cstheme="minorHAnsi"/>
        </w:rPr>
        <w:t>ou avoir obtenu leur doctorat pendant l’année universitaire précédant la finale internationale</w:t>
      </w:r>
      <w:r w:rsidR="0023055E">
        <w:rPr>
          <w:rFonts w:cstheme="minorHAnsi"/>
        </w:rPr>
        <w:t xml:space="preserve">, à savoir l’année </w:t>
      </w:r>
      <w:r>
        <w:rPr>
          <w:rFonts w:cstheme="minorHAnsi"/>
        </w:rPr>
        <w:t>2015-2016</w:t>
      </w:r>
      <w:r w:rsidR="0023055E">
        <w:rPr>
          <w:rFonts w:cstheme="minorHAnsi"/>
        </w:rPr>
        <w:t xml:space="preserve"> ;</w:t>
      </w:r>
    </w:p>
    <w:p w14:paraId="393D0CD6" w14:textId="77777777" w:rsidR="006649E5" w:rsidRDefault="006649E5" w:rsidP="00E52AB1">
      <w:pPr>
        <w:pStyle w:val="Paragraphedeliste"/>
        <w:numPr>
          <w:ilvl w:val="0"/>
          <w:numId w:val="13"/>
        </w:numPr>
        <w:spacing w:after="0" w:line="360" w:lineRule="auto"/>
        <w:jc w:val="both"/>
        <w:rPr>
          <w:rFonts w:cstheme="minorHAnsi"/>
        </w:rPr>
      </w:pPr>
      <w:r>
        <w:rPr>
          <w:rFonts w:cstheme="minorHAnsi"/>
        </w:rPr>
        <w:t xml:space="preserve">Être inscrit dans une université du regroupement que le candidat représente à la finale nationale et dans une université du pays représenté lors de la finale internationale; </w:t>
      </w:r>
    </w:p>
    <w:p w14:paraId="76224ACD" w14:textId="77777777" w:rsidR="008A079B" w:rsidRPr="00DE165A" w:rsidRDefault="006649E5" w:rsidP="00E52AB1">
      <w:pPr>
        <w:pStyle w:val="Paragraphedeliste"/>
        <w:numPr>
          <w:ilvl w:val="0"/>
          <w:numId w:val="13"/>
        </w:numPr>
        <w:spacing w:after="0" w:line="360" w:lineRule="auto"/>
        <w:jc w:val="both"/>
        <w:rPr>
          <w:rFonts w:cstheme="minorHAnsi"/>
        </w:rPr>
      </w:pPr>
      <w:r>
        <w:rPr>
          <w:rFonts w:cstheme="minorHAnsi"/>
        </w:rPr>
        <w:t>A</w:t>
      </w:r>
      <w:r w:rsidR="00AA30CD" w:rsidRPr="00523A4A">
        <w:rPr>
          <w:rFonts w:cstheme="minorHAnsi"/>
        </w:rPr>
        <w:t>vo</w:t>
      </w:r>
      <w:r w:rsidR="00AA30CD">
        <w:rPr>
          <w:rFonts w:cstheme="minorHAnsi"/>
        </w:rPr>
        <w:t>ir informé de sa participation au concours</w:t>
      </w:r>
      <w:r w:rsidR="00AA30CD" w:rsidRPr="00523A4A">
        <w:rPr>
          <w:rFonts w:cstheme="minorHAnsi"/>
        </w:rPr>
        <w:t xml:space="preserve"> </w:t>
      </w:r>
      <w:r w:rsidR="00AA30CD">
        <w:rPr>
          <w:rFonts w:cstheme="minorHAnsi"/>
        </w:rPr>
        <w:t>son</w:t>
      </w:r>
      <w:r w:rsidR="00AA30CD" w:rsidRPr="00523A4A">
        <w:rPr>
          <w:rFonts w:cstheme="minorHAnsi"/>
        </w:rPr>
        <w:t xml:space="preserve"> directeur de thèse et / ou financeurs</w:t>
      </w:r>
      <w:r w:rsidR="00AA2610">
        <w:rPr>
          <w:rFonts w:cstheme="minorHAnsi"/>
        </w:rPr>
        <w:t xml:space="preserve"> ;</w:t>
      </w:r>
    </w:p>
    <w:p w14:paraId="1C9C8B3E" w14:textId="77777777" w:rsidR="00187D31" w:rsidRPr="00DE165A" w:rsidRDefault="006649E5" w:rsidP="00E52AB1">
      <w:pPr>
        <w:pStyle w:val="Paragraphedeliste"/>
        <w:numPr>
          <w:ilvl w:val="0"/>
          <w:numId w:val="13"/>
        </w:numPr>
        <w:spacing w:after="0" w:line="360" w:lineRule="auto"/>
        <w:jc w:val="both"/>
        <w:rPr>
          <w:rFonts w:cstheme="minorHAnsi"/>
        </w:rPr>
      </w:pPr>
      <w:r>
        <w:rPr>
          <w:rFonts w:cstheme="minorHAnsi"/>
        </w:rPr>
        <w:t>P</w:t>
      </w:r>
      <w:r w:rsidR="00187D31" w:rsidRPr="00DE165A">
        <w:rPr>
          <w:rFonts w:cstheme="minorHAnsi"/>
        </w:rPr>
        <w:t>résenter un état d’avancement suffisant du projet de recherche doctoral</w:t>
      </w:r>
      <w:r w:rsidR="005F5053" w:rsidRPr="00DE165A">
        <w:rPr>
          <w:rFonts w:cstheme="minorHAnsi"/>
        </w:rPr>
        <w:t xml:space="preserve"> </w:t>
      </w:r>
      <w:r w:rsidR="00187D31" w:rsidRPr="00DE165A">
        <w:rPr>
          <w:rFonts w:cstheme="minorHAnsi"/>
        </w:rPr>
        <w:t>;</w:t>
      </w:r>
    </w:p>
    <w:p w14:paraId="3C968B3C" w14:textId="77777777" w:rsidR="00187D31" w:rsidRPr="00DE165A" w:rsidRDefault="006649E5" w:rsidP="00E52AB1">
      <w:pPr>
        <w:pStyle w:val="Paragraphedeliste"/>
        <w:numPr>
          <w:ilvl w:val="0"/>
          <w:numId w:val="13"/>
        </w:numPr>
        <w:spacing w:after="0" w:line="360" w:lineRule="auto"/>
        <w:jc w:val="both"/>
        <w:rPr>
          <w:rFonts w:cstheme="minorHAnsi"/>
        </w:rPr>
      </w:pPr>
      <w:r>
        <w:rPr>
          <w:rFonts w:cstheme="minorHAnsi"/>
        </w:rPr>
        <w:t>S</w:t>
      </w:r>
      <w:r w:rsidR="00187D31" w:rsidRPr="00DE165A">
        <w:rPr>
          <w:rFonts w:cstheme="minorHAnsi"/>
        </w:rPr>
        <w:t>'exprimer en français</w:t>
      </w:r>
      <w:r w:rsidR="005F5053" w:rsidRPr="00DE165A">
        <w:rPr>
          <w:rFonts w:cstheme="minorHAnsi"/>
        </w:rPr>
        <w:t xml:space="preserve"> </w:t>
      </w:r>
      <w:r w:rsidR="00187D31" w:rsidRPr="00DE165A">
        <w:rPr>
          <w:rFonts w:cstheme="minorHAnsi"/>
        </w:rPr>
        <w:t xml:space="preserve">; </w:t>
      </w:r>
    </w:p>
    <w:p w14:paraId="76686219" w14:textId="3901A3CF" w:rsidR="00584DF7" w:rsidRPr="00DE165A" w:rsidRDefault="006649E5" w:rsidP="00E52AB1">
      <w:pPr>
        <w:pStyle w:val="Paragraphedeliste"/>
        <w:numPr>
          <w:ilvl w:val="0"/>
          <w:numId w:val="13"/>
        </w:numPr>
        <w:spacing w:after="0" w:line="360" w:lineRule="auto"/>
        <w:jc w:val="both"/>
        <w:rPr>
          <w:rFonts w:cstheme="minorHAnsi"/>
        </w:rPr>
      </w:pPr>
      <w:r>
        <w:rPr>
          <w:rFonts w:cstheme="minorHAnsi"/>
        </w:rPr>
        <w:t>P</w:t>
      </w:r>
      <w:r w:rsidR="00584DF7" w:rsidRPr="00DE165A">
        <w:rPr>
          <w:rFonts w:cstheme="minorHAnsi"/>
        </w:rPr>
        <w:t xml:space="preserve">our la finale nationale : être sélectionné et être envoyé officiellement par le regroupement universitaire dans lequel il a été sélectionné </w:t>
      </w:r>
      <w:r w:rsidR="00C46FFA">
        <w:rPr>
          <w:rFonts w:cstheme="minorHAnsi"/>
        </w:rPr>
        <w:t>;</w:t>
      </w:r>
    </w:p>
    <w:p w14:paraId="1D88491A" w14:textId="77777777" w:rsidR="00584DF7" w:rsidRDefault="00036A70" w:rsidP="00E52AB1">
      <w:pPr>
        <w:pStyle w:val="Paragraphedeliste"/>
        <w:numPr>
          <w:ilvl w:val="0"/>
          <w:numId w:val="13"/>
        </w:numPr>
        <w:spacing w:after="0" w:line="360" w:lineRule="auto"/>
        <w:jc w:val="both"/>
        <w:rPr>
          <w:rFonts w:cstheme="minorHAnsi"/>
        </w:rPr>
      </w:pPr>
      <w:r>
        <w:rPr>
          <w:rFonts w:cstheme="minorHAnsi"/>
        </w:rPr>
        <w:t>R</w:t>
      </w:r>
      <w:r w:rsidR="00584DF7" w:rsidRPr="002C068C">
        <w:rPr>
          <w:rFonts w:cstheme="minorHAnsi"/>
        </w:rPr>
        <w:t xml:space="preserve">eprésenter le pays dans </w:t>
      </w:r>
      <w:r w:rsidR="00584DF7">
        <w:rPr>
          <w:rFonts w:cstheme="minorHAnsi"/>
        </w:rPr>
        <w:t>lequel ils ont été sélectionnés pour la finale internationale.</w:t>
      </w:r>
    </w:p>
    <w:p w14:paraId="0189F73A" w14:textId="77777777" w:rsidR="00C46FFA" w:rsidRDefault="00C46FFA" w:rsidP="00E52AB1">
      <w:pPr>
        <w:spacing w:after="0" w:line="360" w:lineRule="auto"/>
        <w:jc w:val="both"/>
        <w:rPr>
          <w:rFonts w:cstheme="minorHAnsi"/>
        </w:rPr>
      </w:pPr>
    </w:p>
    <w:p w14:paraId="6F2072F6" w14:textId="6CC26F93" w:rsidR="00C46FFA" w:rsidRDefault="00C46FFA" w:rsidP="00E52AB1">
      <w:pPr>
        <w:spacing w:after="0" w:line="360" w:lineRule="auto"/>
        <w:jc w:val="both"/>
        <w:rPr>
          <w:rFonts w:eastAsia="Times New Roman" w:cs="Times New Roman"/>
        </w:rPr>
      </w:pPr>
      <w:r>
        <w:rPr>
          <w:rFonts w:eastAsia="Times New Roman" w:cs="Times New Roman"/>
        </w:rPr>
        <w:lastRenderedPageBreak/>
        <w:t>ATTENTION : Tout candidat se présentant au concours doit tenir compte de la date de la finale internationale qui se tiendra à Liège à l’automne 2017.</w:t>
      </w:r>
    </w:p>
    <w:p w14:paraId="6ADA259C" w14:textId="77777777" w:rsidR="00C46FFA" w:rsidRDefault="00C46FFA" w:rsidP="00E52AB1">
      <w:pPr>
        <w:spacing w:after="0" w:line="360" w:lineRule="auto"/>
        <w:jc w:val="both"/>
        <w:rPr>
          <w:rFonts w:eastAsia="Times New Roman" w:cs="Times New Roman"/>
        </w:rPr>
      </w:pPr>
    </w:p>
    <w:p w14:paraId="10693334" w14:textId="0ECC3280" w:rsidR="009537AE" w:rsidRPr="008273A2" w:rsidRDefault="00C46FFA" w:rsidP="00E52AB1">
      <w:pPr>
        <w:spacing w:after="0" w:line="360" w:lineRule="auto"/>
        <w:jc w:val="both"/>
        <w:rPr>
          <w:rFonts w:cstheme="minorHAnsi"/>
        </w:rPr>
      </w:pPr>
      <w:r>
        <w:rPr>
          <w:rFonts w:eastAsia="Times New Roman" w:cs="Times New Roman"/>
        </w:rPr>
        <w:t>Pour participer à l’édition 2017 de Ma thèse en 180 secondes les étudiants doivent s’adresser aux coordinateurs du concours dans leur regroupement d’université (liste disponible sur le site mt180.fr)</w:t>
      </w:r>
      <w:r w:rsidR="00F22C83">
        <w:rPr>
          <w:rFonts w:eastAsia="Times New Roman" w:cs="Times New Roman"/>
        </w:rPr>
        <w:t>.</w:t>
      </w:r>
      <w:r>
        <w:rPr>
          <w:rFonts w:eastAsia="Times New Roman" w:cs="Times New Roman"/>
        </w:rPr>
        <w:t xml:space="preserve"> </w:t>
      </w:r>
    </w:p>
    <w:p w14:paraId="2EDE13AE" w14:textId="77777777" w:rsidR="00584DF7" w:rsidRPr="002C068C" w:rsidRDefault="00584DF7" w:rsidP="00E52AB1">
      <w:pPr>
        <w:spacing w:after="0" w:line="360" w:lineRule="auto"/>
        <w:jc w:val="both"/>
        <w:rPr>
          <w:rFonts w:cstheme="minorHAnsi"/>
          <w:b/>
        </w:rPr>
      </w:pPr>
    </w:p>
    <w:p w14:paraId="18A5C01F" w14:textId="77777777" w:rsidR="009D2727" w:rsidRPr="009537AE" w:rsidRDefault="0060391A" w:rsidP="00E52AB1">
      <w:pPr>
        <w:pStyle w:val="Titre2"/>
        <w:spacing w:before="0" w:line="360" w:lineRule="auto"/>
        <w:jc w:val="both"/>
        <w:rPr>
          <w:rFonts w:asciiTheme="minorHAnsi" w:hAnsiTheme="minorHAnsi" w:cstheme="minorHAnsi"/>
        </w:rPr>
      </w:pPr>
      <w:bookmarkStart w:id="10" w:name="_Toc345856446"/>
      <w:r w:rsidRPr="002C068C">
        <w:rPr>
          <w:rFonts w:asciiTheme="minorHAnsi" w:hAnsiTheme="minorHAnsi" w:cstheme="minorHAnsi"/>
        </w:rPr>
        <w:t>2. Règle</w:t>
      </w:r>
      <w:r w:rsidR="009A74BC" w:rsidRPr="002C068C">
        <w:rPr>
          <w:rFonts w:asciiTheme="minorHAnsi" w:hAnsiTheme="minorHAnsi" w:cstheme="minorHAnsi"/>
        </w:rPr>
        <w:t>ment</w:t>
      </w:r>
      <w:r w:rsidRPr="002C068C">
        <w:rPr>
          <w:rFonts w:asciiTheme="minorHAnsi" w:hAnsiTheme="minorHAnsi" w:cstheme="minorHAnsi"/>
        </w:rPr>
        <w:t>s</w:t>
      </w:r>
      <w:bookmarkEnd w:id="10"/>
    </w:p>
    <w:p w14:paraId="29C82ACC" w14:textId="77777777" w:rsidR="0060391A" w:rsidRPr="002C068C" w:rsidRDefault="0060391A" w:rsidP="00E52AB1">
      <w:pPr>
        <w:pStyle w:val="Titre3"/>
        <w:numPr>
          <w:ilvl w:val="0"/>
          <w:numId w:val="28"/>
        </w:numPr>
        <w:spacing w:before="0" w:line="360" w:lineRule="auto"/>
        <w:jc w:val="both"/>
        <w:rPr>
          <w:rFonts w:asciiTheme="minorHAnsi" w:hAnsiTheme="minorHAnsi" w:cstheme="minorHAnsi"/>
          <w:color w:val="95B3D7" w:themeColor="accent1" w:themeTint="99"/>
        </w:rPr>
      </w:pPr>
      <w:bookmarkStart w:id="11" w:name="_Toc345856318"/>
      <w:bookmarkStart w:id="12" w:name="_Toc345856447"/>
      <w:r w:rsidRPr="002C068C">
        <w:rPr>
          <w:rFonts w:asciiTheme="minorHAnsi" w:hAnsiTheme="minorHAnsi" w:cstheme="minorHAnsi"/>
          <w:color w:val="95B3D7" w:themeColor="accent1" w:themeTint="99"/>
        </w:rPr>
        <w:t>Contraintes techniques</w:t>
      </w:r>
      <w:bookmarkEnd w:id="11"/>
      <w:bookmarkEnd w:id="12"/>
    </w:p>
    <w:p w14:paraId="7F1E9D29" w14:textId="77777777" w:rsidR="0060391A" w:rsidRPr="002C068C" w:rsidRDefault="0060391A" w:rsidP="00E52AB1">
      <w:pPr>
        <w:spacing w:after="0" w:line="360" w:lineRule="auto"/>
        <w:jc w:val="both"/>
        <w:rPr>
          <w:rFonts w:cstheme="minorHAnsi"/>
        </w:rPr>
      </w:pPr>
      <w:r w:rsidRPr="002C068C">
        <w:rPr>
          <w:rFonts w:cstheme="minorHAnsi"/>
        </w:rPr>
        <w:t xml:space="preserve">Lisez bien attentivement les contraintes techniques ci-dessous. Par un souci d’équité, elles s’appliqueront </w:t>
      </w:r>
      <w:r w:rsidR="009537AE">
        <w:rPr>
          <w:rFonts w:cstheme="minorHAnsi"/>
        </w:rPr>
        <w:t xml:space="preserve">pendant la finale nationale et la finale internationale, </w:t>
      </w:r>
      <w:r w:rsidRPr="002C068C">
        <w:rPr>
          <w:rFonts w:cstheme="minorHAnsi"/>
        </w:rPr>
        <w:t xml:space="preserve">à tous les </w:t>
      </w:r>
      <w:r w:rsidR="00C44FEA" w:rsidRPr="002C068C">
        <w:rPr>
          <w:rFonts w:cstheme="minorHAnsi"/>
        </w:rPr>
        <w:t>participant</w:t>
      </w:r>
      <w:r w:rsidRPr="002C068C">
        <w:rPr>
          <w:rFonts w:cstheme="minorHAnsi"/>
        </w:rPr>
        <w:t>s, sans exception.</w:t>
      </w:r>
      <w:r w:rsidR="009537AE">
        <w:rPr>
          <w:rFonts w:cstheme="minorHAnsi"/>
        </w:rPr>
        <w:t xml:space="preserve"> Les organisateurs régionaux sont appelés à appliquer autant que possible ces contraintes techniques, en fonction des moyens logistiques dont ils disposent.</w:t>
      </w:r>
    </w:p>
    <w:p w14:paraId="548031EB" w14:textId="77777777" w:rsidR="009537AE" w:rsidRDefault="009537AE" w:rsidP="00E52AB1">
      <w:pPr>
        <w:spacing w:after="0" w:line="360" w:lineRule="auto"/>
        <w:jc w:val="both"/>
        <w:rPr>
          <w:rFonts w:cstheme="minorHAnsi"/>
          <w:b/>
        </w:rPr>
      </w:pPr>
    </w:p>
    <w:p w14:paraId="5507E04F" w14:textId="77777777" w:rsidR="009537AE" w:rsidRPr="00603198" w:rsidRDefault="009537AE" w:rsidP="00E52AB1">
      <w:pPr>
        <w:pStyle w:val="Default"/>
        <w:spacing w:line="360" w:lineRule="auto"/>
        <w:jc w:val="both"/>
        <w:rPr>
          <w:b/>
          <w:sz w:val="22"/>
          <w:szCs w:val="22"/>
        </w:rPr>
      </w:pPr>
      <w:r w:rsidRPr="00603198">
        <w:rPr>
          <w:b/>
          <w:i/>
          <w:iCs/>
          <w:sz w:val="22"/>
          <w:szCs w:val="22"/>
        </w:rPr>
        <w:t xml:space="preserve">Départ </w:t>
      </w:r>
    </w:p>
    <w:p w14:paraId="2A350BAB" w14:textId="77777777" w:rsidR="009537AE" w:rsidRDefault="00016E2D" w:rsidP="00E52AB1">
      <w:pPr>
        <w:pStyle w:val="Default"/>
        <w:numPr>
          <w:ilvl w:val="0"/>
          <w:numId w:val="13"/>
        </w:numPr>
        <w:spacing w:line="360" w:lineRule="auto"/>
        <w:jc w:val="both"/>
        <w:rPr>
          <w:sz w:val="22"/>
          <w:szCs w:val="22"/>
        </w:rPr>
      </w:pPr>
      <w:r>
        <w:rPr>
          <w:sz w:val="22"/>
          <w:szCs w:val="22"/>
        </w:rPr>
        <w:t>L</w:t>
      </w:r>
      <w:r w:rsidR="009537AE">
        <w:rPr>
          <w:sz w:val="22"/>
          <w:szCs w:val="22"/>
        </w:rPr>
        <w:t>es participants ont 180 secondes pour présenter leur sujet de recherche de doctorat et expliquer comment la recherche est menée</w:t>
      </w:r>
      <w:r w:rsidR="00603198">
        <w:rPr>
          <w:sz w:val="22"/>
          <w:szCs w:val="22"/>
        </w:rPr>
        <w:t xml:space="preserve"> </w:t>
      </w:r>
      <w:r w:rsidR="009537AE">
        <w:rPr>
          <w:sz w:val="22"/>
          <w:szCs w:val="22"/>
        </w:rPr>
        <w:t xml:space="preserve">; </w:t>
      </w:r>
    </w:p>
    <w:p w14:paraId="500D7836" w14:textId="77777777" w:rsidR="009537AE" w:rsidRDefault="00016E2D" w:rsidP="00E52AB1">
      <w:pPr>
        <w:pStyle w:val="Default"/>
        <w:numPr>
          <w:ilvl w:val="0"/>
          <w:numId w:val="13"/>
        </w:numPr>
        <w:spacing w:line="360" w:lineRule="auto"/>
        <w:jc w:val="both"/>
        <w:rPr>
          <w:sz w:val="22"/>
          <w:szCs w:val="22"/>
        </w:rPr>
      </w:pPr>
      <w:r>
        <w:rPr>
          <w:sz w:val="22"/>
          <w:szCs w:val="22"/>
        </w:rPr>
        <w:t>L</w:t>
      </w:r>
      <w:r w:rsidR="009537AE">
        <w:rPr>
          <w:sz w:val="22"/>
          <w:szCs w:val="22"/>
        </w:rPr>
        <w:t>e chronomètre doit effectuer le décompte en part</w:t>
      </w:r>
      <w:r w:rsidR="00603198">
        <w:rPr>
          <w:sz w:val="22"/>
          <w:szCs w:val="22"/>
        </w:rPr>
        <w:t>ant de 180 secondes, jusqu’à 0 ;</w:t>
      </w:r>
    </w:p>
    <w:p w14:paraId="2FC98855" w14:textId="77777777" w:rsidR="009537AE" w:rsidRPr="00016E2D" w:rsidRDefault="00016E2D" w:rsidP="00E52AB1">
      <w:pPr>
        <w:pStyle w:val="Default"/>
        <w:numPr>
          <w:ilvl w:val="0"/>
          <w:numId w:val="13"/>
        </w:numPr>
        <w:spacing w:line="360" w:lineRule="auto"/>
        <w:jc w:val="both"/>
        <w:rPr>
          <w:sz w:val="22"/>
          <w:szCs w:val="22"/>
        </w:rPr>
      </w:pPr>
      <w:r>
        <w:rPr>
          <w:sz w:val="22"/>
          <w:szCs w:val="22"/>
        </w:rPr>
        <w:t>L</w:t>
      </w:r>
      <w:r w:rsidR="009537AE">
        <w:rPr>
          <w:sz w:val="22"/>
          <w:szCs w:val="22"/>
        </w:rPr>
        <w:t>a personne gardienne du temps sera placée juste à côté de la scène. Quand le participant est prêt à commencer, il l’indiquera à la personne gardienne du temps par un petit signe</w:t>
      </w:r>
      <w:r>
        <w:rPr>
          <w:sz w:val="22"/>
          <w:szCs w:val="22"/>
        </w:rPr>
        <w:t xml:space="preserve"> établi au préalable avec le gardien du temps et le même pour tous les candidats</w:t>
      </w:r>
      <w:r w:rsidR="009537AE" w:rsidRPr="00016E2D">
        <w:rPr>
          <w:sz w:val="22"/>
          <w:szCs w:val="22"/>
        </w:rPr>
        <w:t xml:space="preserve">. La personne gardienne du temps </w:t>
      </w:r>
      <w:r w:rsidR="00E05BD8">
        <w:rPr>
          <w:sz w:val="22"/>
          <w:szCs w:val="22"/>
        </w:rPr>
        <w:t>enclenchera alors le chronomètre</w:t>
      </w:r>
      <w:r w:rsidR="009537AE" w:rsidRPr="00016E2D">
        <w:rPr>
          <w:sz w:val="22"/>
          <w:szCs w:val="22"/>
        </w:rPr>
        <w:t xml:space="preserve">. Autrement dit, le chronomètre part exactement en même temps que </w:t>
      </w:r>
      <w:r w:rsidR="00207853">
        <w:rPr>
          <w:sz w:val="22"/>
          <w:szCs w:val="22"/>
        </w:rPr>
        <w:t>le signe du candidat. L</w:t>
      </w:r>
      <w:r w:rsidR="009537AE" w:rsidRPr="00016E2D">
        <w:rPr>
          <w:sz w:val="22"/>
          <w:szCs w:val="22"/>
        </w:rPr>
        <w:t>e participant peut alors commencer sa présentation</w:t>
      </w:r>
      <w:r w:rsidR="00603198" w:rsidRPr="00016E2D">
        <w:rPr>
          <w:sz w:val="22"/>
          <w:szCs w:val="22"/>
        </w:rPr>
        <w:t xml:space="preserve"> </w:t>
      </w:r>
      <w:r w:rsidR="009537AE" w:rsidRPr="00016E2D">
        <w:rPr>
          <w:sz w:val="22"/>
          <w:szCs w:val="22"/>
        </w:rPr>
        <w:t xml:space="preserve">; </w:t>
      </w:r>
    </w:p>
    <w:p w14:paraId="6180011D" w14:textId="77777777" w:rsidR="009537AE" w:rsidRDefault="00016E2D" w:rsidP="00E52AB1">
      <w:pPr>
        <w:pStyle w:val="Default"/>
        <w:numPr>
          <w:ilvl w:val="0"/>
          <w:numId w:val="13"/>
        </w:numPr>
        <w:spacing w:line="360" w:lineRule="auto"/>
        <w:jc w:val="both"/>
        <w:rPr>
          <w:sz w:val="22"/>
          <w:szCs w:val="22"/>
        </w:rPr>
      </w:pPr>
      <w:r>
        <w:rPr>
          <w:sz w:val="22"/>
          <w:szCs w:val="22"/>
        </w:rPr>
        <w:t>L</w:t>
      </w:r>
      <w:r w:rsidR="009537AE">
        <w:rPr>
          <w:sz w:val="22"/>
          <w:szCs w:val="22"/>
        </w:rPr>
        <w:t xml:space="preserve">es mots d'introduction seront considérés dans le temps de communication. </w:t>
      </w:r>
    </w:p>
    <w:p w14:paraId="06B7A662" w14:textId="77777777" w:rsidR="00B22DD4" w:rsidRPr="00603198" w:rsidRDefault="00B22DD4" w:rsidP="00E52AB1">
      <w:pPr>
        <w:pStyle w:val="Default"/>
        <w:spacing w:line="360" w:lineRule="auto"/>
        <w:jc w:val="both"/>
        <w:rPr>
          <w:rFonts w:cs="Times New Roman"/>
          <w:color w:val="auto"/>
          <w:sz w:val="22"/>
          <w:szCs w:val="22"/>
        </w:rPr>
      </w:pPr>
    </w:p>
    <w:p w14:paraId="4E769FD8" w14:textId="77777777" w:rsidR="00603198" w:rsidRPr="00603198" w:rsidRDefault="00603198" w:rsidP="00E52AB1">
      <w:pPr>
        <w:pStyle w:val="Default"/>
        <w:spacing w:line="360" w:lineRule="auto"/>
        <w:jc w:val="both"/>
        <w:rPr>
          <w:rFonts w:cs="Times New Roman"/>
          <w:b/>
          <w:sz w:val="22"/>
          <w:szCs w:val="22"/>
        </w:rPr>
      </w:pPr>
      <w:r w:rsidRPr="00603198">
        <w:rPr>
          <w:rFonts w:cs="Times New Roman"/>
          <w:b/>
          <w:i/>
          <w:iCs/>
          <w:sz w:val="22"/>
          <w:szCs w:val="22"/>
        </w:rPr>
        <w:t xml:space="preserve">Interruption </w:t>
      </w:r>
    </w:p>
    <w:p w14:paraId="37DEFBAF" w14:textId="77777777" w:rsidR="00603198" w:rsidRPr="00603198" w:rsidRDefault="005F721B" w:rsidP="00E52AB1">
      <w:pPr>
        <w:pStyle w:val="Default"/>
        <w:numPr>
          <w:ilvl w:val="0"/>
          <w:numId w:val="13"/>
        </w:numPr>
        <w:spacing w:line="360" w:lineRule="auto"/>
        <w:jc w:val="both"/>
        <w:rPr>
          <w:rFonts w:cs="Times New Roman"/>
          <w:sz w:val="22"/>
          <w:szCs w:val="22"/>
        </w:rPr>
      </w:pPr>
      <w:r>
        <w:rPr>
          <w:rFonts w:cs="Times New Roman"/>
          <w:sz w:val="22"/>
          <w:szCs w:val="22"/>
        </w:rPr>
        <w:t xml:space="preserve">Sauf en cas de problème technique majeur, </w:t>
      </w:r>
      <w:r w:rsidR="00603198" w:rsidRPr="00603198">
        <w:rPr>
          <w:rFonts w:cs="Times New Roman"/>
          <w:sz w:val="22"/>
          <w:szCs w:val="22"/>
        </w:rPr>
        <w:t xml:space="preserve">le chronomètre ne pourra </w:t>
      </w:r>
      <w:r>
        <w:rPr>
          <w:rFonts w:cs="Times New Roman"/>
          <w:sz w:val="22"/>
          <w:szCs w:val="22"/>
        </w:rPr>
        <w:t xml:space="preserve">en aucun cas </w:t>
      </w:r>
      <w:r w:rsidR="00603198" w:rsidRPr="00603198">
        <w:rPr>
          <w:rFonts w:cs="Times New Roman"/>
          <w:sz w:val="22"/>
          <w:szCs w:val="22"/>
        </w:rPr>
        <w:t xml:space="preserve">être remis à zéro (même si le participant a un </w:t>
      </w:r>
      <w:r w:rsidR="00603198">
        <w:rPr>
          <w:rFonts w:cs="Times New Roman"/>
          <w:sz w:val="22"/>
          <w:szCs w:val="22"/>
        </w:rPr>
        <w:t>trou</w:t>
      </w:r>
      <w:r w:rsidR="00603198" w:rsidRPr="00603198">
        <w:rPr>
          <w:rFonts w:cs="Times New Roman"/>
          <w:sz w:val="22"/>
          <w:szCs w:val="22"/>
        </w:rPr>
        <w:t xml:space="preserve"> de mémoire, s’il s’aperçoit qu’il a fait une erreur ou s’il</w:t>
      </w:r>
      <w:r>
        <w:rPr>
          <w:rFonts w:cs="Times New Roman"/>
          <w:sz w:val="22"/>
          <w:szCs w:val="22"/>
        </w:rPr>
        <w:t xml:space="preserve"> estime qu’il n’était pas prêt)</w:t>
      </w:r>
      <w:r w:rsidR="00603198" w:rsidRPr="00603198">
        <w:rPr>
          <w:rFonts w:cs="Times New Roman"/>
          <w:sz w:val="22"/>
          <w:szCs w:val="22"/>
        </w:rPr>
        <w:t xml:space="preserve">; </w:t>
      </w:r>
    </w:p>
    <w:p w14:paraId="006A36BB" w14:textId="77777777" w:rsidR="00603198" w:rsidRPr="00603198" w:rsidRDefault="00E42492" w:rsidP="00E52AB1">
      <w:pPr>
        <w:pStyle w:val="Default"/>
        <w:numPr>
          <w:ilvl w:val="0"/>
          <w:numId w:val="13"/>
        </w:numPr>
        <w:spacing w:line="360" w:lineRule="auto"/>
        <w:jc w:val="both"/>
        <w:rPr>
          <w:rFonts w:cs="Times New Roman"/>
          <w:sz w:val="22"/>
          <w:szCs w:val="22"/>
        </w:rPr>
      </w:pPr>
      <w:r>
        <w:rPr>
          <w:rFonts w:cs="Times New Roman"/>
          <w:sz w:val="22"/>
          <w:szCs w:val="22"/>
        </w:rPr>
        <w:t>U</w:t>
      </w:r>
      <w:r w:rsidR="00603198" w:rsidRPr="00603198">
        <w:rPr>
          <w:rFonts w:cs="Times New Roman"/>
          <w:sz w:val="22"/>
          <w:szCs w:val="22"/>
        </w:rPr>
        <w:t xml:space="preserve">n problème technique majeur correspond, par exemple, à un micro qui ne fonctionne pas, une diapositive qui ne s’affiche pas, le </w:t>
      </w:r>
      <w:r>
        <w:rPr>
          <w:rFonts w:cs="Times New Roman"/>
          <w:sz w:val="22"/>
          <w:szCs w:val="22"/>
        </w:rPr>
        <w:t>chronomètre qui ne démarre pas. D</w:t>
      </w:r>
      <w:r w:rsidR="00603198" w:rsidRPr="00603198">
        <w:rPr>
          <w:rFonts w:cs="Times New Roman"/>
          <w:sz w:val="22"/>
          <w:szCs w:val="22"/>
        </w:rPr>
        <w:t xml:space="preserve">ans ce cas, le </w:t>
      </w:r>
      <w:r w:rsidR="00603198" w:rsidRPr="00603198">
        <w:rPr>
          <w:rFonts w:cs="Times New Roman"/>
          <w:b/>
          <w:bCs/>
          <w:sz w:val="22"/>
          <w:szCs w:val="22"/>
        </w:rPr>
        <w:t xml:space="preserve">président du jury devra </w:t>
      </w:r>
      <w:r w:rsidR="00603198" w:rsidRPr="00603198">
        <w:rPr>
          <w:rFonts w:cs="Times New Roman"/>
          <w:sz w:val="22"/>
          <w:szCs w:val="22"/>
        </w:rPr>
        <w:t>interrompre la compétition et le participant sera autorisé à recommencer sa prestation, une fois le problème technique réglé</w:t>
      </w:r>
      <w:r w:rsidR="00603198">
        <w:rPr>
          <w:rFonts w:cs="Times New Roman"/>
          <w:sz w:val="22"/>
          <w:szCs w:val="22"/>
        </w:rPr>
        <w:t xml:space="preserve"> </w:t>
      </w:r>
      <w:r w:rsidR="00603198" w:rsidRPr="00603198">
        <w:rPr>
          <w:rFonts w:cs="Times New Roman"/>
          <w:sz w:val="22"/>
          <w:szCs w:val="22"/>
        </w:rPr>
        <w:t xml:space="preserve">; </w:t>
      </w:r>
    </w:p>
    <w:p w14:paraId="05C2425C" w14:textId="77777777" w:rsidR="002F5728" w:rsidRPr="00E42492" w:rsidRDefault="00E42492" w:rsidP="00E52AB1">
      <w:pPr>
        <w:pStyle w:val="Default"/>
        <w:numPr>
          <w:ilvl w:val="0"/>
          <w:numId w:val="13"/>
        </w:numPr>
        <w:spacing w:line="360" w:lineRule="auto"/>
        <w:jc w:val="both"/>
        <w:rPr>
          <w:rFonts w:cs="Times New Roman"/>
          <w:sz w:val="22"/>
          <w:szCs w:val="22"/>
        </w:rPr>
      </w:pPr>
      <w:r>
        <w:rPr>
          <w:rFonts w:cs="Times New Roman"/>
          <w:sz w:val="22"/>
          <w:szCs w:val="22"/>
        </w:rPr>
        <w:lastRenderedPageBreak/>
        <w:t>L</w:t>
      </w:r>
      <w:r w:rsidR="00603198" w:rsidRPr="00603198">
        <w:rPr>
          <w:rFonts w:cs="Times New Roman"/>
          <w:sz w:val="22"/>
          <w:szCs w:val="22"/>
        </w:rPr>
        <w:t xml:space="preserve">e participant ne sera pas autorisé à interrompre lui-même sa présentation. </w:t>
      </w:r>
    </w:p>
    <w:p w14:paraId="08786D29" w14:textId="77777777" w:rsidR="002F5728" w:rsidRDefault="002F5728" w:rsidP="00E52AB1">
      <w:pPr>
        <w:pStyle w:val="Default"/>
        <w:spacing w:line="360" w:lineRule="auto"/>
        <w:jc w:val="both"/>
        <w:rPr>
          <w:rFonts w:cs="Times New Roman"/>
          <w:sz w:val="22"/>
          <w:szCs w:val="22"/>
        </w:rPr>
      </w:pPr>
    </w:p>
    <w:p w14:paraId="0F00838A" w14:textId="77777777" w:rsidR="00603198" w:rsidRPr="00603198" w:rsidRDefault="00603198" w:rsidP="00E52AB1">
      <w:pPr>
        <w:pStyle w:val="Default"/>
        <w:spacing w:line="360" w:lineRule="auto"/>
        <w:jc w:val="both"/>
        <w:rPr>
          <w:rFonts w:cs="Times New Roman"/>
          <w:b/>
          <w:sz w:val="22"/>
          <w:szCs w:val="22"/>
        </w:rPr>
      </w:pPr>
      <w:r w:rsidRPr="00603198">
        <w:rPr>
          <w:rFonts w:cs="Times New Roman"/>
          <w:b/>
          <w:i/>
          <w:iCs/>
          <w:sz w:val="22"/>
          <w:szCs w:val="22"/>
        </w:rPr>
        <w:t xml:space="preserve">Visualisation </w:t>
      </w:r>
    </w:p>
    <w:p w14:paraId="21C2FDD6" w14:textId="77777777" w:rsidR="00603198" w:rsidRPr="00603198" w:rsidRDefault="00E42492" w:rsidP="00E52AB1">
      <w:pPr>
        <w:pStyle w:val="Default"/>
        <w:numPr>
          <w:ilvl w:val="0"/>
          <w:numId w:val="13"/>
        </w:numPr>
        <w:spacing w:line="360" w:lineRule="auto"/>
        <w:jc w:val="both"/>
        <w:rPr>
          <w:rFonts w:cs="Times New Roman"/>
          <w:sz w:val="22"/>
          <w:szCs w:val="22"/>
        </w:rPr>
      </w:pPr>
      <w:r>
        <w:rPr>
          <w:rFonts w:cs="Times New Roman"/>
          <w:b/>
          <w:bCs/>
          <w:sz w:val="22"/>
          <w:szCs w:val="22"/>
        </w:rPr>
        <w:t>S</w:t>
      </w:r>
      <w:r w:rsidR="00603198" w:rsidRPr="00603198">
        <w:rPr>
          <w:rFonts w:cs="Times New Roman"/>
          <w:b/>
          <w:bCs/>
          <w:sz w:val="22"/>
          <w:szCs w:val="22"/>
        </w:rPr>
        <w:t>’il le désire</w:t>
      </w:r>
      <w:r w:rsidR="00603198" w:rsidRPr="00603198">
        <w:rPr>
          <w:rFonts w:cs="Times New Roman"/>
          <w:sz w:val="22"/>
          <w:szCs w:val="22"/>
        </w:rPr>
        <w:t>, le participant pourra voir en tout temps le décompte précis des secondes sur un petit écran en bas de la scène (le chronomètre peut être placé sur un écran visible par le participant)</w:t>
      </w:r>
      <w:r w:rsidR="00603198">
        <w:rPr>
          <w:rFonts w:cs="Times New Roman"/>
          <w:sz w:val="22"/>
          <w:szCs w:val="22"/>
        </w:rPr>
        <w:t xml:space="preserve"> </w:t>
      </w:r>
      <w:r w:rsidR="00603198" w:rsidRPr="00603198">
        <w:rPr>
          <w:rFonts w:cs="Times New Roman"/>
          <w:sz w:val="22"/>
          <w:szCs w:val="22"/>
        </w:rPr>
        <w:t xml:space="preserve">; </w:t>
      </w:r>
    </w:p>
    <w:p w14:paraId="5090C953" w14:textId="77777777" w:rsidR="00603198" w:rsidRPr="00603198" w:rsidRDefault="00E42492" w:rsidP="00E52AB1">
      <w:pPr>
        <w:pStyle w:val="Default"/>
        <w:numPr>
          <w:ilvl w:val="0"/>
          <w:numId w:val="13"/>
        </w:numPr>
        <w:spacing w:line="360" w:lineRule="auto"/>
        <w:jc w:val="both"/>
        <w:rPr>
          <w:rFonts w:cs="Times New Roman"/>
          <w:sz w:val="22"/>
          <w:szCs w:val="22"/>
        </w:rPr>
      </w:pPr>
      <w:r>
        <w:rPr>
          <w:rFonts w:cs="Times New Roman"/>
          <w:sz w:val="22"/>
          <w:szCs w:val="22"/>
        </w:rPr>
        <w:t>S</w:t>
      </w:r>
      <w:r w:rsidR="00603198" w:rsidRPr="00603198">
        <w:rPr>
          <w:rFonts w:cs="Times New Roman"/>
          <w:sz w:val="22"/>
          <w:szCs w:val="22"/>
        </w:rPr>
        <w:t>i les moyens logistiques le permettent, un écran peut-être installé en face du public afin que celui-ci puisse voir le décompte</w:t>
      </w:r>
      <w:r w:rsidR="00603198">
        <w:rPr>
          <w:rFonts w:cs="Times New Roman"/>
          <w:sz w:val="22"/>
          <w:szCs w:val="22"/>
        </w:rPr>
        <w:t> </w:t>
      </w:r>
      <w:r w:rsidR="00603198" w:rsidRPr="00603198">
        <w:rPr>
          <w:rFonts w:cs="Times New Roman"/>
          <w:sz w:val="22"/>
          <w:szCs w:val="22"/>
        </w:rPr>
        <w:t xml:space="preserve">; </w:t>
      </w:r>
    </w:p>
    <w:p w14:paraId="5D884540" w14:textId="77777777" w:rsidR="002F5728" w:rsidRPr="00E42492" w:rsidRDefault="00E42492" w:rsidP="00E52AB1">
      <w:pPr>
        <w:pStyle w:val="Default"/>
        <w:numPr>
          <w:ilvl w:val="0"/>
          <w:numId w:val="13"/>
        </w:numPr>
        <w:spacing w:line="360" w:lineRule="auto"/>
        <w:jc w:val="both"/>
        <w:rPr>
          <w:rFonts w:cs="Times New Roman"/>
          <w:sz w:val="22"/>
          <w:szCs w:val="22"/>
        </w:rPr>
      </w:pPr>
      <w:r w:rsidRPr="00E42492">
        <w:rPr>
          <w:rFonts w:cs="Times New Roman"/>
          <w:sz w:val="22"/>
          <w:szCs w:val="22"/>
        </w:rPr>
        <w:t xml:space="preserve">Si le participant le souhaite, </w:t>
      </w:r>
      <w:r w:rsidR="00603198" w:rsidRPr="00E42492">
        <w:rPr>
          <w:rFonts w:cs="Times New Roman"/>
          <w:sz w:val="22"/>
          <w:szCs w:val="22"/>
        </w:rPr>
        <w:t xml:space="preserve">la personne responsable du chronomètre pourra </w:t>
      </w:r>
      <w:r w:rsidRPr="00E42492">
        <w:rPr>
          <w:rFonts w:cs="Times New Roman"/>
          <w:sz w:val="22"/>
          <w:szCs w:val="22"/>
        </w:rPr>
        <w:t>l’</w:t>
      </w:r>
      <w:r w:rsidR="00603198" w:rsidRPr="00E42492">
        <w:rPr>
          <w:rFonts w:cs="Times New Roman"/>
          <w:sz w:val="22"/>
          <w:szCs w:val="22"/>
        </w:rPr>
        <w:t>avertir par un signal visuel qu’il ne reste que 30 secondes avant la fin</w:t>
      </w:r>
      <w:r w:rsidR="009C26B2">
        <w:rPr>
          <w:rFonts w:cs="Times New Roman"/>
          <w:sz w:val="22"/>
          <w:szCs w:val="22"/>
        </w:rPr>
        <w:t xml:space="preserve"> des 180 secondes</w:t>
      </w:r>
      <w:r w:rsidR="00603198" w:rsidRPr="00E42492">
        <w:rPr>
          <w:rFonts w:cs="Times New Roman"/>
          <w:sz w:val="22"/>
          <w:szCs w:val="22"/>
        </w:rPr>
        <w:t xml:space="preserve"> (ex : agiter un drapeau). </w:t>
      </w:r>
    </w:p>
    <w:p w14:paraId="4FD588C2" w14:textId="77777777" w:rsidR="00603198" w:rsidRPr="00603198" w:rsidRDefault="00603198" w:rsidP="00E52AB1">
      <w:pPr>
        <w:pStyle w:val="Default"/>
        <w:spacing w:line="360" w:lineRule="auto"/>
        <w:jc w:val="both"/>
        <w:rPr>
          <w:rFonts w:cs="Times New Roman"/>
          <w:b/>
          <w:color w:val="auto"/>
          <w:sz w:val="22"/>
          <w:szCs w:val="22"/>
        </w:rPr>
      </w:pPr>
      <w:r w:rsidRPr="00603198">
        <w:rPr>
          <w:rFonts w:cs="Times New Roman"/>
          <w:b/>
          <w:i/>
          <w:iCs/>
          <w:color w:val="auto"/>
          <w:sz w:val="22"/>
          <w:szCs w:val="22"/>
        </w:rPr>
        <w:t xml:space="preserve">Fin </w:t>
      </w:r>
    </w:p>
    <w:p w14:paraId="4DEC5284" w14:textId="77777777" w:rsidR="00603198" w:rsidRDefault="00E91004" w:rsidP="00E52AB1">
      <w:pPr>
        <w:pStyle w:val="Default"/>
        <w:numPr>
          <w:ilvl w:val="0"/>
          <w:numId w:val="13"/>
        </w:numPr>
        <w:spacing w:line="360" w:lineRule="auto"/>
        <w:jc w:val="both"/>
        <w:rPr>
          <w:color w:val="auto"/>
          <w:sz w:val="22"/>
          <w:szCs w:val="22"/>
        </w:rPr>
      </w:pPr>
      <w:r>
        <w:rPr>
          <w:color w:val="auto"/>
          <w:sz w:val="22"/>
          <w:szCs w:val="22"/>
        </w:rPr>
        <w:t>U</w:t>
      </w:r>
      <w:r w:rsidR="00603198">
        <w:rPr>
          <w:color w:val="auto"/>
          <w:sz w:val="22"/>
          <w:szCs w:val="22"/>
        </w:rPr>
        <w:t xml:space="preserve">n signal sonore retentira quand les 180 secondes seront écoulées et quand la diapositive « stop » du chronomètre s’affichera (aucune seconde de tolérance ne sera accordée). </w:t>
      </w:r>
      <w:r w:rsidR="006F4721" w:rsidRPr="002C068C">
        <w:rPr>
          <w:rFonts w:cstheme="minorHAnsi"/>
        </w:rPr>
        <w:t xml:space="preserve">Dans </w:t>
      </w:r>
      <w:r w:rsidR="006F4721">
        <w:rPr>
          <w:rFonts w:cstheme="minorHAnsi"/>
        </w:rPr>
        <w:t>l</w:t>
      </w:r>
      <w:r w:rsidR="006F4721" w:rsidRPr="002C068C">
        <w:rPr>
          <w:rFonts w:cstheme="minorHAnsi"/>
        </w:rPr>
        <w:t>e cas</w:t>
      </w:r>
      <w:r w:rsidR="006F4721">
        <w:rPr>
          <w:rFonts w:cstheme="minorHAnsi"/>
        </w:rPr>
        <w:t xml:space="preserve"> où le candidat dépasse les 180’’</w:t>
      </w:r>
      <w:r w:rsidR="006F4721" w:rsidRPr="002C068C">
        <w:rPr>
          <w:rFonts w:cstheme="minorHAnsi"/>
        </w:rPr>
        <w:t xml:space="preserve">, </w:t>
      </w:r>
      <w:r w:rsidR="006F4721">
        <w:rPr>
          <w:rFonts w:cstheme="minorHAnsi"/>
        </w:rPr>
        <w:t>il</w:t>
      </w:r>
      <w:r w:rsidR="006F4721" w:rsidRPr="002C068C">
        <w:rPr>
          <w:rFonts w:cstheme="minorHAnsi"/>
        </w:rPr>
        <w:t xml:space="preserve"> a</w:t>
      </w:r>
      <w:r w:rsidR="006F4721">
        <w:rPr>
          <w:rFonts w:cstheme="minorHAnsi"/>
        </w:rPr>
        <w:t>ura le choix</w:t>
      </w:r>
      <w:r w:rsidR="00603198">
        <w:rPr>
          <w:color w:val="auto"/>
          <w:sz w:val="22"/>
          <w:szCs w:val="22"/>
        </w:rPr>
        <w:t xml:space="preserve"> : soit de continuer sa prestation et </w:t>
      </w:r>
      <w:r>
        <w:rPr>
          <w:color w:val="auto"/>
          <w:sz w:val="22"/>
          <w:szCs w:val="22"/>
        </w:rPr>
        <w:t>dans le même temps</w:t>
      </w:r>
      <w:r w:rsidR="00603198">
        <w:rPr>
          <w:color w:val="auto"/>
          <w:sz w:val="22"/>
          <w:szCs w:val="22"/>
        </w:rPr>
        <w:t xml:space="preserve"> de se disqualifier pour la compétition, soit de ne pas terminer sa présentation et donc d’être toujours admissible à la compétition; </w:t>
      </w:r>
    </w:p>
    <w:p w14:paraId="7E267C33" w14:textId="77777777" w:rsidR="00603198" w:rsidRDefault="00E91004" w:rsidP="00E52AB1">
      <w:pPr>
        <w:pStyle w:val="Default"/>
        <w:numPr>
          <w:ilvl w:val="0"/>
          <w:numId w:val="13"/>
        </w:numPr>
        <w:spacing w:line="360" w:lineRule="auto"/>
        <w:jc w:val="both"/>
        <w:rPr>
          <w:color w:val="auto"/>
          <w:sz w:val="22"/>
          <w:szCs w:val="22"/>
        </w:rPr>
      </w:pPr>
      <w:r>
        <w:rPr>
          <w:color w:val="auto"/>
          <w:sz w:val="22"/>
          <w:szCs w:val="22"/>
        </w:rPr>
        <w:t>L</w:t>
      </w:r>
      <w:r w:rsidR="00603198">
        <w:rPr>
          <w:color w:val="auto"/>
          <w:sz w:val="22"/>
          <w:szCs w:val="22"/>
        </w:rPr>
        <w:t xml:space="preserve">a décision du jury est sans appel. </w:t>
      </w:r>
    </w:p>
    <w:p w14:paraId="2577A019" w14:textId="77777777" w:rsidR="0060391A" w:rsidRPr="00603198" w:rsidRDefault="0060391A" w:rsidP="00E52AB1">
      <w:pPr>
        <w:spacing w:after="0" w:line="360" w:lineRule="auto"/>
        <w:jc w:val="both"/>
        <w:rPr>
          <w:rFonts w:cstheme="minorHAnsi"/>
          <w:b/>
          <w:lang w:val="fr-FR"/>
        </w:rPr>
      </w:pPr>
    </w:p>
    <w:p w14:paraId="7945A463" w14:textId="77777777" w:rsidR="0060391A" w:rsidRPr="002C068C" w:rsidRDefault="0060391A" w:rsidP="00E52AB1">
      <w:pPr>
        <w:pStyle w:val="Titre3"/>
        <w:numPr>
          <w:ilvl w:val="0"/>
          <w:numId w:val="28"/>
        </w:numPr>
        <w:spacing w:before="0" w:line="360" w:lineRule="auto"/>
        <w:jc w:val="both"/>
        <w:rPr>
          <w:rFonts w:asciiTheme="minorHAnsi" w:hAnsiTheme="minorHAnsi" w:cstheme="minorHAnsi"/>
          <w:color w:val="95B3D7" w:themeColor="accent1" w:themeTint="99"/>
        </w:rPr>
      </w:pPr>
      <w:bookmarkStart w:id="13" w:name="_Toc345856319"/>
      <w:bookmarkStart w:id="14" w:name="_Toc345856448"/>
      <w:r w:rsidRPr="002C068C">
        <w:rPr>
          <w:rFonts w:asciiTheme="minorHAnsi" w:hAnsiTheme="minorHAnsi" w:cstheme="minorHAnsi"/>
          <w:color w:val="95B3D7" w:themeColor="accent1" w:themeTint="99"/>
        </w:rPr>
        <w:t>Présentation orale</w:t>
      </w:r>
      <w:bookmarkEnd w:id="13"/>
      <w:bookmarkEnd w:id="14"/>
    </w:p>
    <w:p w14:paraId="7FC06AD7" w14:textId="77777777" w:rsidR="0060391A" w:rsidRPr="002C068C" w:rsidRDefault="0060391A" w:rsidP="00E52AB1">
      <w:pPr>
        <w:pStyle w:val="Paragraphedeliste"/>
        <w:numPr>
          <w:ilvl w:val="0"/>
          <w:numId w:val="17"/>
        </w:numPr>
        <w:spacing w:after="0" w:line="360" w:lineRule="auto"/>
        <w:jc w:val="both"/>
        <w:rPr>
          <w:rFonts w:cstheme="minorHAnsi"/>
        </w:rPr>
      </w:pPr>
      <w:r w:rsidRPr="002C068C">
        <w:rPr>
          <w:rFonts w:cstheme="minorHAnsi"/>
        </w:rPr>
        <w:t xml:space="preserve">La présentation orale doit se faire </w:t>
      </w:r>
      <w:r w:rsidRPr="002C068C">
        <w:rPr>
          <w:rFonts w:cstheme="minorHAnsi"/>
          <w:b/>
        </w:rPr>
        <w:t>en français</w:t>
      </w:r>
      <w:r w:rsidR="00404265">
        <w:rPr>
          <w:rFonts w:cstheme="minorHAnsi"/>
        </w:rPr>
        <w:t>;</w:t>
      </w:r>
    </w:p>
    <w:p w14:paraId="13CFA422" w14:textId="0EF60C73" w:rsidR="0060391A" w:rsidRPr="002C068C" w:rsidRDefault="0060391A" w:rsidP="00E52AB1">
      <w:pPr>
        <w:pStyle w:val="Paragraphedeliste"/>
        <w:numPr>
          <w:ilvl w:val="0"/>
          <w:numId w:val="17"/>
        </w:numPr>
        <w:spacing w:after="0" w:line="360" w:lineRule="auto"/>
        <w:jc w:val="both"/>
        <w:rPr>
          <w:rFonts w:cstheme="minorHAnsi"/>
        </w:rPr>
      </w:pPr>
      <w:r w:rsidRPr="002C068C">
        <w:rPr>
          <w:rFonts w:cstheme="minorHAnsi"/>
        </w:rPr>
        <w:t xml:space="preserve">Aucun accessoire, ne sera autorisé : </w:t>
      </w:r>
      <w:r w:rsidR="006A3CDB">
        <w:rPr>
          <w:rFonts w:cstheme="minorHAnsi"/>
        </w:rPr>
        <w:t xml:space="preserve">pas de note, </w:t>
      </w:r>
      <w:r w:rsidRPr="002C068C">
        <w:rPr>
          <w:rFonts w:cstheme="minorHAnsi"/>
        </w:rPr>
        <w:t>pas de pointeur laser, pas d'accessoires vestimentaires utilisés spécifiqu</w:t>
      </w:r>
      <w:r w:rsidR="009A74BC" w:rsidRPr="002C068C">
        <w:rPr>
          <w:rFonts w:cstheme="minorHAnsi"/>
        </w:rPr>
        <w:t>ement pour la présentation, etc</w:t>
      </w:r>
      <w:r w:rsidR="008752C2" w:rsidRPr="002C068C">
        <w:rPr>
          <w:rFonts w:cstheme="minorHAnsi"/>
        </w:rPr>
        <w:t>.</w:t>
      </w:r>
      <w:r w:rsidR="00404265">
        <w:rPr>
          <w:rFonts w:cstheme="minorHAnsi"/>
        </w:rPr>
        <w:t xml:space="preserve">; </w:t>
      </w:r>
    </w:p>
    <w:p w14:paraId="1FD860BB" w14:textId="77777777" w:rsidR="0060391A" w:rsidRPr="002C068C" w:rsidRDefault="0060391A" w:rsidP="00E52AB1">
      <w:pPr>
        <w:pStyle w:val="Paragraphedeliste"/>
        <w:numPr>
          <w:ilvl w:val="0"/>
          <w:numId w:val="17"/>
        </w:numPr>
        <w:spacing w:after="0" w:line="360" w:lineRule="auto"/>
        <w:jc w:val="both"/>
        <w:rPr>
          <w:rFonts w:cstheme="minorHAnsi"/>
        </w:rPr>
      </w:pPr>
      <w:r w:rsidRPr="002C068C">
        <w:rPr>
          <w:rFonts w:cstheme="minorHAnsi"/>
        </w:rPr>
        <w:t xml:space="preserve">Le </w:t>
      </w:r>
      <w:r w:rsidR="00603198">
        <w:t>participan</w:t>
      </w:r>
      <w:r w:rsidR="00603198">
        <w:rPr>
          <w:rFonts w:cstheme="minorHAnsi"/>
        </w:rPr>
        <w:t>t</w:t>
      </w:r>
      <w:r w:rsidRPr="002C068C">
        <w:rPr>
          <w:rFonts w:cstheme="minorHAnsi"/>
        </w:rPr>
        <w:t xml:space="preserve"> a le droit d'interagir avec le public, en lui posant des questions, s'il le souhaite</w:t>
      </w:r>
      <w:r w:rsidR="00404265">
        <w:rPr>
          <w:rFonts w:cstheme="minorHAnsi"/>
        </w:rPr>
        <w:t>;</w:t>
      </w:r>
    </w:p>
    <w:p w14:paraId="4B039823" w14:textId="77777777" w:rsidR="0060391A" w:rsidRPr="002C068C" w:rsidRDefault="00380642" w:rsidP="00E52AB1">
      <w:pPr>
        <w:pStyle w:val="Paragraphedeliste"/>
        <w:numPr>
          <w:ilvl w:val="0"/>
          <w:numId w:val="17"/>
        </w:numPr>
        <w:spacing w:after="0" w:line="360" w:lineRule="auto"/>
        <w:jc w:val="both"/>
        <w:rPr>
          <w:rFonts w:cstheme="minorHAnsi"/>
        </w:rPr>
      </w:pPr>
      <w:r w:rsidRPr="002C068C">
        <w:rPr>
          <w:rFonts w:cstheme="minorHAnsi"/>
        </w:rPr>
        <w:t>Selon le matériel disponible dans le lieu où se déroule la finale, l</w:t>
      </w:r>
      <w:r w:rsidR="0060391A" w:rsidRPr="002C068C">
        <w:rPr>
          <w:rFonts w:cstheme="minorHAnsi"/>
        </w:rPr>
        <w:t xml:space="preserve">e candidat </w:t>
      </w:r>
      <w:r w:rsidRPr="002C068C">
        <w:rPr>
          <w:rFonts w:cstheme="minorHAnsi"/>
        </w:rPr>
        <w:t xml:space="preserve">pourra </w:t>
      </w:r>
      <w:r w:rsidR="00981C03" w:rsidRPr="002C068C">
        <w:rPr>
          <w:rFonts w:cstheme="minorHAnsi"/>
        </w:rPr>
        <w:t>utiliser</w:t>
      </w:r>
      <w:r w:rsidR="0060391A" w:rsidRPr="002C068C">
        <w:rPr>
          <w:rFonts w:cstheme="minorHAnsi"/>
        </w:rPr>
        <w:t xml:space="preserve"> un micro main, qu'il pourra disposer sur un pied de micro s'il le désire</w:t>
      </w:r>
      <w:r w:rsidR="00700979" w:rsidRPr="002C068C">
        <w:rPr>
          <w:rFonts w:cstheme="minorHAnsi"/>
        </w:rPr>
        <w:t>.</w:t>
      </w:r>
      <w:r w:rsidR="000045FA">
        <w:rPr>
          <w:rFonts w:cstheme="minorHAnsi"/>
        </w:rPr>
        <w:t xml:space="preserve"> Ce dispositif sera également efficient lors d</w:t>
      </w:r>
      <w:r w:rsidR="00404265">
        <w:rPr>
          <w:rFonts w:cstheme="minorHAnsi"/>
        </w:rPr>
        <w:t>e la finale nationale en France;</w:t>
      </w:r>
    </w:p>
    <w:p w14:paraId="13947D2D" w14:textId="77777777" w:rsidR="0060391A" w:rsidRPr="002C068C" w:rsidRDefault="0060391A" w:rsidP="00E52AB1">
      <w:pPr>
        <w:spacing w:after="0" w:line="360" w:lineRule="auto"/>
        <w:jc w:val="both"/>
        <w:rPr>
          <w:rFonts w:cstheme="minorHAnsi"/>
        </w:rPr>
      </w:pPr>
    </w:p>
    <w:p w14:paraId="4292EF34" w14:textId="77777777" w:rsidR="0060391A" w:rsidRPr="002C068C" w:rsidRDefault="0060391A" w:rsidP="00E52AB1">
      <w:pPr>
        <w:pStyle w:val="Titre3"/>
        <w:numPr>
          <w:ilvl w:val="0"/>
          <w:numId w:val="28"/>
        </w:numPr>
        <w:spacing w:before="0" w:line="360" w:lineRule="auto"/>
        <w:jc w:val="both"/>
        <w:rPr>
          <w:rFonts w:asciiTheme="minorHAnsi" w:hAnsiTheme="minorHAnsi" w:cstheme="minorHAnsi"/>
          <w:color w:val="95B3D7" w:themeColor="accent1" w:themeTint="99"/>
        </w:rPr>
      </w:pPr>
      <w:bookmarkStart w:id="15" w:name="_Toc345856320"/>
      <w:bookmarkStart w:id="16" w:name="_Toc345856449"/>
      <w:r w:rsidRPr="002C068C">
        <w:rPr>
          <w:rFonts w:asciiTheme="minorHAnsi" w:hAnsiTheme="minorHAnsi" w:cstheme="minorHAnsi"/>
          <w:color w:val="95B3D7" w:themeColor="accent1" w:themeTint="99"/>
        </w:rPr>
        <w:t>Support visuel</w:t>
      </w:r>
      <w:bookmarkEnd w:id="15"/>
      <w:bookmarkEnd w:id="16"/>
    </w:p>
    <w:p w14:paraId="19EF7F26" w14:textId="77777777" w:rsidR="0060391A" w:rsidRPr="002C068C" w:rsidRDefault="0060391A" w:rsidP="00E52AB1">
      <w:pPr>
        <w:pStyle w:val="Paragraphedeliste"/>
        <w:numPr>
          <w:ilvl w:val="0"/>
          <w:numId w:val="18"/>
        </w:numPr>
        <w:spacing w:after="0" w:line="360" w:lineRule="auto"/>
        <w:jc w:val="both"/>
        <w:rPr>
          <w:rFonts w:cstheme="minorHAnsi"/>
        </w:rPr>
      </w:pPr>
      <w:r w:rsidRPr="002C068C">
        <w:rPr>
          <w:rFonts w:cstheme="minorHAnsi"/>
        </w:rPr>
        <w:t>Les étudiants peuvent accompagner leur présentation d'un visuel. Ce n'est pas obligatoire, mais fortement suggéré</w:t>
      </w:r>
      <w:r w:rsidR="00DE2534">
        <w:rPr>
          <w:rFonts w:cstheme="minorHAnsi"/>
        </w:rPr>
        <w:t>;</w:t>
      </w:r>
    </w:p>
    <w:p w14:paraId="13EDA5CE" w14:textId="77777777" w:rsidR="0060391A" w:rsidRPr="002C068C" w:rsidRDefault="0060391A" w:rsidP="00E52AB1">
      <w:pPr>
        <w:pStyle w:val="Paragraphedeliste"/>
        <w:numPr>
          <w:ilvl w:val="0"/>
          <w:numId w:val="18"/>
        </w:numPr>
        <w:spacing w:after="0" w:line="360" w:lineRule="auto"/>
        <w:jc w:val="both"/>
        <w:rPr>
          <w:rFonts w:cstheme="minorHAnsi"/>
        </w:rPr>
      </w:pPr>
      <w:r w:rsidRPr="002C068C">
        <w:rPr>
          <w:rFonts w:cstheme="minorHAnsi"/>
        </w:rPr>
        <w:t xml:space="preserve">Les étudiants n'ont droit qu'à </w:t>
      </w:r>
      <w:r w:rsidRPr="002C068C">
        <w:rPr>
          <w:rFonts w:cstheme="minorHAnsi"/>
          <w:b/>
        </w:rPr>
        <w:t>un</w:t>
      </w:r>
      <w:r w:rsidR="00E42CEA" w:rsidRPr="002C068C">
        <w:rPr>
          <w:rFonts w:cstheme="minorHAnsi"/>
          <w:b/>
        </w:rPr>
        <w:t>e</w:t>
      </w:r>
      <w:r w:rsidRPr="002C068C">
        <w:rPr>
          <w:rFonts w:cstheme="minorHAnsi"/>
          <w:b/>
        </w:rPr>
        <w:t xml:space="preserve"> seul</w:t>
      </w:r>
      <w:r w:rsidR="00E42CEA" w:rsidRPr="002C068C">
        <w:rPr>
          <w:rFonts w:cstheme="minorHAnsi"/>
          <w:b/>
        </w:rPr>
        <w:t>e diapositive</w:t>
      </w:r>
      <w:r w:rsidRPr="002C068C">
        <w:rPr>
          <w:rFonts w:cstheme="minorHAnsi"/>
        </w:rPr>
        <w:t>, non animé</w:t>
      </w:r>
      <w:r w:rsidR="00E42CEA" w:rsidRPr="002C068C">
        <w:rPr>
          <w:rFonts w:cstheme="minorHAnsi"/>
        </w:rPr>
        <w:t>e</w:t>
      </w:r>
      <w:r w:rsidRPr="002C068C">
        <w:rPr>
          <w:rFonts w:cstheme="minorHAnsi"/>
        </w:rPr>
        <w:t>, pour illustrer leurs propos. Cel</w:t>
      </w:r>
      <w:r w:rsidR="00E42CEA" w:rsidRPr="002C068C">
        <w:rPr>
          <w:rFonts w:cstheme="minorHAnsi"/>
        </w:rPr>
        <w:t>le</w:t>
      </w:r>
      <w:r w:rsidRPr="002C068C">
        <w:rPr>
          <w:rFonts w:cstheme="minorHAnsi"/>
        </w:rPr>
        <w:t>-ci sera projeté</w:t>
      </w:r>
      <w:r w:rsidR="00E42CEA" w:rsidRPr="002C068C">
        <w:rPr>
          <w:rFonts w:cstheme="minorHAnsi"/>
        </w:rPr>
        <w:t>e</w:t>
      </w:r>
      <w:r w:rsidRPr="002C068C">
        <w:rPr>
          <w:rFonts w:cstheme="minorHAnsi"/>
        </w:rPr>
        <w:t xml:space="preserve"> sur un grand écran, en arrière de la scène</w:t>
      </w:r>
      <w:r w:rsidR="00E42CEA" w:rsidRPr="002C068C">
        <w:rPr>
          <w:rFonts w:cstheme="minorHAnsi"/>
        </w:rPr>
        <w:t>;</w:t>
      </w:r>
    </w:p>
    <w:p w14:paraId="1EFE90E0" w14:textId="77777777" w:rsidR="0060391A" w:rsidRPr="002C068C" w:rsidRDefault="0060391A" w:rsidP="00E52AB1">
      <w:pPr>
        <w:pStyle w:val="Paragraphedeliste"/>
        <w:numPr>
          <w:ilvl w:val="0"/>
          <w:numId w:val="18"/>
        </w:numPr>
        <w:spacing w:after="0" w:line="360" w:lineRule="auto"/>
        <w:jc w:val="both"/>
        <w:rPr>
          <w:rFonts w:cstheme="minorHAnsi"/>
        </w:rPr>
      </w:pPr>
      <w:r w:rsidRPr="002C068C">
        <w:rPr>
          <w:rFonts w:cstheme="minorHAnsi"/>
        </w:rPr>
        <w:t xml:space="preserve">Les textes figurant sur </w:t>
      </w:r>
      <w:r w:rsidR="00E42CEA" w:rsidRPr="002C068C">
        <w:rPr>
          <w:rFonts w:cstheme="minorHAnsi"/>
        </w:rPr>
        <w:t>la diapositive</w:t>
      </w:r>
      <w:r w:rsidRPr="002C068C">
        <w:rPr>
          <w:rFonts w:cstheme="minorHAnsi"/>
        </w:rPr>
        <w:t xml:space="preserve"> doivent être en français</w:t>
      </w:r>
      <w:r w:rsidR="00DE2534">
        <w:rPr>
          <w:rFonts w:cstheme="minorHAnsi"/>
        </w:rPr>
        <w:t>;</w:t>
      </w:r>
    </w:p>
    <w:p w14:paraId="2708AE54" w14:textId="77777777" w:rsidR="0060391A" w:rsidRPr="002C068C" w:rsidRDefault="00E42CEA" w:rsidP="00E52AB1">
      <w:pPr>
        <w:pStyle w:val="Paragraphedeliste"/>
        <w:numPr>
          <w:ilvl w:val="0"/>
          <w:numId w:val="18"/>
        </w:numPr>
        <w:spacing w:after="0" w:line="360" w:lineRule="auto"/>
        <w:jc w:val="both"/>
        <w:rPr>
          <w:rFonts w:cstheme="minorHAnsi"/>
        </w:rPr>
      </w:pPr>
      <w:r w:rsidRPr="002C068C">
        <w:rPr>
          <w:rFonts w:cstheme="minorHAnsi"/>
        </w:rPr>
        <w:lastRenderedPageBreak/>
        <w:t xml:space="preserve">La diapositive </w:t>
      </w:r>
      <w:r w:rsidR="0060391A" w:rsidRPr="002C068C">
        <w:rPr>
          <w:rFonts w:cstheme="minorHAnsi"/>
        </w:rPr>
        <w:t xml:space="preserve"> doit être en format Powerpoint (.</w:t>
      </w:r>
      <w:proofErr w:type="spellStart"/>
      <w:r w:rsidR="0060391A" w:rsidRPr="002C068C">
        <w:rPr>
          <w:rFonts w:cstheme="minorHAnsi"/>
        </w:rPr>
        <w:t>ppt</w:t>
      </w:r>
      <w:proofErr w:type="spellEnd"/>
      <w:r w:rsidR="0060391A" w:rsidRPr="002C068C">
        <w:rPr>
          <w:rFonts w:cstheme="minorHAnsi"/>
        </w:rPr>
        <w:t xml:space="preserve"> ou .</w:t>
      </w:r>
      <w:proofErr w:type="spellStart"/>
      <w:r w:rsidR="0060391A" w:rsidRPr="002C068C">
        <w:rPr>
          <w:rFonts w:cstheme="minorHAnsi"/>
        </w:rPr>
        <w:t>pptx</w:t>
      </w:r>
      <w:proofErr w:type="spellEnd"/>
      <w:r w:rsidR="0060391A" w:rsidRPr="002C068C">
        <w:rPr>
          <w:rFonts w:cstheme="minorHAnsi"/>
        </w:rPr>
        <w:t>) ou en format image (.</w:t>
      </w:r>
      <w:proofErr w:type="spellStart"/>
      <w:r w:rsidR="0060391A" w:rsidRPr="002C068C">
        <w:rPr>
          <w:rFonts w:cstheme="minorHAnsi"/>
        </w:rPr>
        <w:t>jpeg</w:t>
      </w:r>
      <w:proofErr w:type="spellEnd"/>
      <w:r w:rsidR="0060391A" w:rsidRPr="002C068C">
        <w:rPr>
          <w:rFonts w:cstheme="minorHAnsi"/>
        </w:rPr>
        <w:t xml:space="preserve"> ou .</w:t>
      </w:r>
      <w:proofErr w:type="spellStart"/>
      <w:r w:rsidR="0060391A" w:rsidRPr="002C068C">
        <w:rPr>
          <w:rFonts w:cstheme="minorHAnsi"/>
        </w:rPr>
        <w:t>jpg</w:t>
      </w:r>
      <w:proofErr w:type="spellEnd"/>
      <w:r w:rsidR="0060391A" w:rsidRPr="002C068C">
        <w:rPr>
          <w:rFonts w:cstheme="minorHAnsi"/>
        </w:rPr>
        <w:t>, résolution conseillée, 300 dpi</w:t>
      </w:r>
      <w:r w:rsidR="00254C07">
        <w:rPr>
          <w:rFonts w:cstheme="minorHAnsi"/>
        </w:rPr>
        <w:t xml:space="preserve"> et format 1920x1080 pixels</w:t>
      </w:r>
      <w:r w:rsidR="0060391A" w:rsidRPr="002C068C">
        <w:rPr>
          <w:rFonts w:cstheme="minorHAnsi"/>
        </w:rPr>
        <w:t>).</w:t>
      </w:r>
      <w:r w:rsidR="009B74A4" w:rsidRPr="002C068C">
        <w:rPr>
          <w:rFonts w:cstheme="minorHAnsi"/>
        </w:rPr>
        <w:t xml:space="preserve"> Dans les deux cas, toutes l</w:t>
      </w:r>
      <w:r w:rsidR="0060391A" w:rsidRPr="002C068C">
        <w:rPr>
          <w:rFonts w:cstheme="minorHAnsi"/>
        </w:rPr>
        <w:t xml:space="preserve">es </w:t>
      </w:r>
      <w:r w:rsidRPr="002C068C">
        <w:rPr>
          <w:rFonts w:cstheme="minorHAnsi"/>
        </w:rPr>
        <w:t>diapositives</w:t>
      </w:r>
      <w:r w:rsidR="0060391A" w:rsidRPr="002C068C">
        <w:rPr>
          <w:rFonts w:cstheme="minorHAnsi"/>
        </w:rPr>
        <w:t xml:space="preserve"> seront intégré</w:t>
      </w:r>
      <w:r w:rsidRPr="002C068C">
        <w:rPr>
          <w:rFonts w:cstheme="minorHAnsi"/>
        </w:rPr>
        <w:t>e</w:t>
      </w:r>
      <w:r w:rsidR="0060391A" w:rsidRPr="002C068C">
        <w:rPr>
          <w:rFonts w:cstheme="minorHAnsi"/>
        </w:rPr>
        <w:t>s dans un seul document Powerpoint</w:t>
      </w:r>
      <w:r w:rsidR="00DE2534">
        <w:rPr>
          <w:rFonts w:cstheme="minorHAnsi"/>
        </w:rPr>
        <w:t>;</w:t>
      </w:r>
    </w:p>
    <w:p w14:paraId="131494E6" w14:textId="77777777" w:rsidR="0060391A" w:rsidRDefault="0060391A" w:rsidP="00E52AB1">
      <w:pPr>
        <w:pStyle w:val="Paragraphedeliste"/>
        <w:numPr>
          <w:ilvl w:val="0"/>
          <w:numId w:val="18"/>
        </w:numPr>
        <w:spacing w:after="0" w:line="360" w:lineRule="auto"/>
        <w:jc w:val="both"/>
        <w:rPr>
          <w:rFonts w:cstheme="minorHAnsi"/>
        </w:rPr>
      </w:pPr>
      <w:r w:rsidRPr="002C068C">
        <w:rPr>
          <w:rFonts w:cstheme="minorHAnsi"/>
        </w:rPr>
        <w:t xml:space="preserve">Les </w:t>
      </w:r>
      <w:r w:rsidR="00603198" w:rsidRPr="00603198">
        <w:rPr>
          <w:rFonts w:ascii="Calibri" w:hAnsi="Calibri" w:cs="Calibri"/>
          <w:lang w:val="fr-FR"/>
        </w:rPr>
        <w:t>participants</w:t>
      </w:r>
      <w:r w:rsidR="00603198" w:rsidRPr="002C068C">
        <w:rPr>
          <w:rFonts w:cstheme="minorHAnsi"/>
        </w:rPr>
        <w:t xml:space="preserve"> </w:t>
      </w:r>
      <w:r w:rsidRPr="002C068C">
        <w:rPr>
          <w:rFonts w:cstheme="minorHAnsi"/>
        </w:rPr>
        <w:t xml:space="preserve">devront s'assurer que les </w:t>
      </w:r>
      <w:r w:rsidRPr="00E41D3C">
        <w:rPr>
          <w:rFonts w:cstheme="minorHAnsi"/>
          <w:b/>
        </w:rPr>
        <w:t>images utilisées sont libres de droit</w:t>
      </w:r>
      <w:r w:rsidRPr="002C068C">
        <w:rPr>
          <w:rFonts w:cstheme="minorHAnsi"/>
        </w:rPr>
        <w:t xml:space="preserve"> ou s'assurer d'avoir l'autorisation des auteurs des images pour l'utilisati</w:t>
      </w:r>
      <w:r w:rsidR="00DE2534">
        <w:rPr>
          <w:rFonts w:cstheme="minorHAnsi"/>
        </w:rPr>
        <w:t>on dans le cadre de ce concours;</w:t>
      </w:r>
    </w:p>
    <w:p w14:paraId="17A100DE" w14:textId="77777777" w:rsidR="00DE2534" w:rsidRPr="002C068C" w:rsidRDefault="00DE2534" w:rsidP="00E52AB1">
      <w:pPr>
        <w:pStyle w:val="Paragraphedeliste"/>
        <w:numPr>
          <w:ilvl w:val="0"/>
          <w:numId w:val="18"/>
        </w:numPr>
        <w:spacing w:after="0" w:line="360" w:lineRule="auto"/>
        <w:jc w:val="both"/>
        <w:rPr>
          <w:rFonts w:cstheme="minorHAnsi"/>
        </w:rPr>
      </w:pPr>
      <w:r>
        <w:rPr>
          <w:rFonts w:cstheme="minorHAnsi"/>
        </w:rPr>
        <w:t xml:space="preserve">Aucun logo ne devra figurer sur la diapositive du candidat (université, laboratoire, etc.); </w:t>
      </w:r>
    </w:p>
    <w:p w14:paraId="16AAF8CD" w14:textId="77777777" w:rsidR="0060391A" w:rsidRPr="00DE165A" w:rsidRDefault="0060391A" w:rsidP="00E52AB1">
      <w:pPr>
        <w:pStyle w:val="Paragraphedeliste"/>
        <w:numPr>
          <w:ilvl w:val="0"/>
          <w:numId w:val="18"/>
        </w:numPr>
        <w:spacing w:after="0" w:line="360" w:lineRule="auto"/>
        <w:jc w:val="both"/>
        <w:rPr>
          <w:rFonts w:cstheme="minorHAnsi"/>
        </w:rPr>
      </w:pPr>
      <w:r w:rsidRPr="00DE165A">
        <w:rPr>
          <w:rFonts w:cstheme="minorHAnsi"/>
        </w:rPr>
        <w:t xml:space="preserve">Aucun </w:t>
      </w:r>
      <w:r w:rsidR="008752C2" w:rsidRPr="00DE165A">
        <w:rPr>
          <w:rFonts w:cstheme="minorHAnsi"/>
        </w:rPr>
        <w:t xml:space="preserve">support </w:t>
      </w:r>
      <w:r w:rsidR="00DE2534">
        <w:rPr>
          <w:rFonts w:cstheme="minorHAnsi"/>
        </w:rPr>
        <w:t>audio ou vidéo ne sera autorisé;</w:t>
      </w:r>
    </w:p>
    <w:p w14:paraId="38179422" w14:textId="77777777" w:rsidR="0060391A" w:rsidRPr="002C068C" w:rsidRDefault="00B51311" w:rsidP="00E52AB1">
      <w:pPr>
        <w:pStyle w:val="Paragraphedeliste"/>
        <w:numPr>
          <w:ilvl w:val="0"/>
          <w:numId w:val="18"/>
        </w:numPr>
        <w:spacing w:after="0" w:line="360" w:lineRule="auto"/>
        <w:jc w:val="both"/>
        <w:rPr>
          <w:rFonts w:cstheme="minorHAnsi"/>
        </w:rPr>
      </w:pPr>
      <w:r w:rsidRPr="00DE165A">
        <w:rPr>
          <w:rFonts w:cstheme="minorHAnsi"/>
        </w:rPr>
        <w:t>Le visuel du lauréat participant à la finale nationale</w:t>
      </w:r>
      <w:r w:rsidR="0060391A" w:rsidRPr="00DE165A">
        <w:rPr>
          <w:rFonts w:cstheme="minorHAnsi"/>
        </w:rPr>
        <w:t xml:space="preserve"> devr</w:t>
      </w:r>
      <w:r w:rsidRPr="00DE165A">
        <w:rPr>
          <w:rFonts w:cstheme="minorHAnsi"/>
        </w:rPr>
        <w:t>a être envoyé</w:t>
      </w:r>
      <w:r w:rsidR="005F5053" w:rsidRPr="00DE165A">
        <w:rPr>
          <w:rFonts w:cstheme="minorHAnsi"/>
        </w:rPr>
        <w:t xml:space="preserve"> au plus tard le </w:t>
      </w:r>
      <w:r w:rsidR="00DE2534">
        <w:rPr>
          <w:rFonts w:cstheme="minorHAnsi"/>
          <w:b/>
        </w:rPr>
        <w:t>15 mai 2017</w:t>
      </w:r>
      <w:r w:rsidR="005F5053" w:rsidRPr="00DE165A">
        <w:rPr>
          <w:rFonts w:cstheme="minorHAnsi"/>
        </w:rPr>
        <w:t xml:space="preserve"> au comité national d’organisation (CPU, CNRS)</w:t>
      </w:r>
      <w:r w:rsidR="0060391A" w:rsidRPr="00DE165A">
        <w:rPr>
          <w:rFonts w:cstheme="minorHAnsi"/>
        </w:rPr>
        <w:t xml:space="preserve"> par la personne responsable de </w:t>
      </w:r>
      <w:r w:rsidR="00C44FEA" w:rsidRPr="00DE165A">
        <w:rPr>
          <w:rFonts w:cstheme="minorHAnsi"/>
        </w:rPr>
        <w:t xml:space="preserve">la compétition au niveau </w:t>
      </w:r>
      <w:r w:rsidR="003E057A">
        <w:rPr>
          <w:rFonts w:cstheme="minorHAnsi"/>
        </w:rPr>
        <w:t>local</w:t>
      </w:r>
      <w:r w:rsidR="001A76D3">
        <w:rPr>
          <w:rFonts w:cstheme="minorHAnsi"/>
        </w:rPr>
        <w:t xml:space="preserve"> et au format précisé ci-dessus </w:t>
      </w:r>
      <w:r w:rsidR="003E057A">
        <w:rPr>
          <w:rFonts w:cstheme="minorHAnsi"/>
        </w:rPr>
        <w:t>;</w:t>
      </w:r>
    </w:p>
    <w:p w14:paraId="7B9AB703" w14:textId="7F77F190" w:rsidR="0060391A" w:rsidRPr="002C068C" w:rsidRDefault="0060391A" w:rsidP="00E52AB1">
      <w:pPr>
        <w:pStyle w:val="Paragraphedeliste"/>
        <w:numPr>
          <w:ilvl w:val="0"/>
          <w:numId w:val="18"/>
        </w:numPr>
        <w:spacing w:after="0" w:line="360" w:lineRule="auto"/>
        <w:jc w:val="both"/>
        <w:rPr>
          <w:rFonts w:cstheme="minorHAnsi"/>
        </w:rPr>
      </w:pPr>
      <w:r w:rsidRPr="002C068C">
        <w:rPr>
          <w:rFonts w:cstheme="minorHAnsi"/>
        </w:rPr>
        <w:t xml:space="preserve">Le titre de la présentation inscrit sur le visuel Powerpoint peut </w:t>
      </w:r>
      <w:r w:rsidR="008752C2" w:rsidRPr="002C068C">
        <w:rPr>
          <w:rFonts w:cstheme="minorHAnsi"/>
        </w:rPr>
        <w:t xml:space="preserve">différer </w:t>
      </w:r>
      <w:r w:rsidRPr="002C068C">
        <w:rPr>
          <w:rFonts w:cstheme="minorHAnsi"/>
        </w:rPr>
        <w:t>de celui de la thèse menée par l’étudiant de façon à ce qu’il puisse vulgariser son sujet. Toutefois, le titre complet de la thèse sera annoncé oralement par l’animateur de la compétition</w:t>
      </w:r>
      <w:r w:rsidR="007E4D8F">
        <w:rPr>
          <w:rFonts w:cstheme="minorHAnsi"/>
        </w:rPr>
        <w:t xml:space="preserve"> et afficher dans un jingle d’introduction du candidat</w:t>
      </w:r>
      <w:r w:rsidRPr="002C068C">
        <w:rPr>
          <w:rFonts w:cstheme="minorHAnsi"/>
        </w:rPr>
        <w:t xml:space="preserve">.  </w:t>
      </w:r>
    </w:p>
    <w:p w14:paraId="796BE60C" w14:textId="77777777" w:rsidR="00635C3D" w:rsidRPr="002C068C" w:rsidRDefault="00635C3D" w:rsidP="00E52AB1">
      <w:pPr>
        <w:spacing w:after="0" w:line="360" w:lineRule="auto"/>
        <w:jc w:val="both"/>
        <w:rPr>
          <w:rFonts w:cstheme="minorHAnsi"/>
        </w:rPr>
      </w:pPr>
    </w:p>
    <w:p w14:paraId="3B655338" w14:textId="377B2ABB" w:rsidR="0060391A" w:rsidRPr="002C068C" w:rsidRDefault="0060391A" w:rsidP="00E52AB1">
      <w:pPr>
        <w:pStyle w:val="Titre2"/>
        <w:spacing w:before="0" w:line="360" w:lineRule="auto"/>
        <w:jc w:val="both"/>
        <w:rPr>
          <w:rFonts w:asciiTheme="minorHAnsi" w:hAnsiTheme="minorHAnsi" w:cstheme="minorHAnsi"/>
        </w:rPr>
      </w:pPr>
      <w:bookmarkStart w:id="17" w:name="_Toc345856450"/>
      <w:r w:rsidRPr="002C068C">
        <w:rPr>
          <w:rFonts w:asciiTheme="minorHAnsi" w:hAnsiTheme="minorHAnsi" w:cstheme="minorHAnsi"/>
        </w:rPr>
        <w:t>3. Critères d’évaluation</w:t>
      </w:r>
      <w:bookmarkEnd w:id="17"/>
    </w:p>
    <w:p w14:paraId="744AC3DE" w14:textId="4108403D" w:rsidR="007E4D8F" w:rsidRDefault="007E4D8F" w:rsidP="00E52AB1">
      <w:pPr>
        <w:spacing w:after="0" w:line="360" w:lineRule="auto"/>
        <w:jc w:val="both"/>
      </w:pPr>
      <w:r>
        <w:t>Le</w:t>
      </w:r>
      <w:r w:rsidR="00827E15">
        <w:t xml:space="preserve"> jury </w:t>
      </w:r>
      <w:r>
        <w:t>portera une attention particulière au talent d’orateur du candidat et à sa capacité de vulgariser son projet de recherche.</w:t>
      </w:r>
    </w:p>
    <w:p w14:paraId="76C34E85" w14:textId="4ABA1976" w:rsidR="00827E15" w:rsidRPr="008273A2" w:rsidRDefault="007E4D8F" w:rsidP="008273A2">
      <w:pPr>
        <w:jc w:val="both"/>
        <w:rPr>
          <w:lang w:val="fr-FR"/>
        </w:rPr>
      </w:pPr>
      <w:r w:rsidRPr="00A0004D">
        <w:rPr>
          <w:lang w:val="fr-FR"/>
        </w:rPr>
        <w:t xml:space="preserve">Le rôle du jury, quel que soit le niveau de compétition, est de faire ressortir le/la candidat(e) qui </w:t>
      </w:r>
      <w:r>
        <w:rPr>
          <w:lang w:val="fr-FR"/>
        </w:rPr>
        <w:t xml:space="preserve">l’aura le plus convaincu et qui </w:t>
      </w:r>
      <w:r w:rsidRPr="00A0004D">
        <w:rPr>
          <w:lang w:val="fr-FR"/>
        </w:rPr>
        <w:t xml:space="preserve">représentera les valeurs du concours Ma thèse en 180 secondes et plus largement la diversité des acteurs de la recherche. </w:t>
      </w:r>
    </w:p>
    <w:p w14:paraId="07158B2E" w14:textId="77777777" w:rsidR="005F5053" w:rsidRPr="00827E15" w:rsidRDefault="005F5053" w:rsidP="00E52AB1">
      <w:pPr>
        <w:pStyle w:val="Default"/>
        <w:spacing w:line="360" w:lineRule="auto"/>
        <w:jc w:val="both"/>
        <w:rPr>
          <w:sz w:val="22"/>
          <w:szCs w:val="22"/>
          <w:lang w:val="fr-CA"/>
        </w:rPr>
      </w:pPr>
    </w:p>
    <w:p w14:paraId="60892439" w14:textId="77777777" w:rsidR="00486622" w:rsidRPr="00486622" w:rsidRDefault="00486622" w:rsidP="00E52AB1">
      <w:pPr>
        <w:pStyle w:val="Titre1"/>
        <w:spacing w:before="0" w:line="360" w:lineRule="auto"/>
        <w:jc w:val="both"/>
        <w:rPr>
          <w:rFonts w:asciiTheme="minorHAnsi" w:hAnsiTheme="minorHAnsi" w:cstheme="minorHAnsi"/>
          <w:color w:val="1F497D" w:themeColor="text2"/>
        </w:rPr>
      </w:pPr>
      <w:bookmarkStart w:id="18" w:name="_Toc345856451"/>
      <w:r w:rsidRPr="00486622">
        <w:rPr>
          <w:rFonts w:asciiTheme="minorHAnsi" w:hAnsiTheme="minorHAnsi" w:cstheme="minorHAnsi"/>
          <w:color w:val="1F497D" w:themeColor="text2"/>
        </w:rPr>
        <w:t>III – Modalités d’accompagnement des étudiants</w:t>
      </w:r>
      <w:bookmarkEnd w:id="18"/>
      <w:r w:rsidRPr="00486622">
        <w:rPr>
          <w:rFonts w:asciiTheme="minorHAnsi" w:hAnsiTheme="minorHAnsi" w:cstheme="minorHAnsi"/>
          <w:color w:val="1F497D" w:themeColor="text2"/>
        </w:rPr>
        <w:t xml:space="preserve"> </w:t>
      </w:r>
    </w:p>
    <w:p w14:paraId="083F879C" w14:textId="77777777" w:rsidR="00486622" w:rsidRPr="00486622" w:rsidRDefault="00486622" w:rsidP="00E52AB1">
      <w:pPr>
        <w:pStyle w:val="Titre2"/>
        <w:spacing w:before="0" w:line="360" w:lineRule="auto"/>
        <w:jc w:val="both"/>
        <w:rPr>
          <w:rFonts w:asciiTheme="minorHAnsi" w:hAnsiTheme="minorHAnsi" w:cstheme="minorHAnsi"/>
        </w:rPr>
      </w:pPr>
      <w:bookmarkStart w:id="19" w:name="_Toc345856452"/>
      <w:r w:rsidRPr="00486622">
        <w:rPr>
          <w:rFonts w:asciiTheme="minorHAnsi" w:hAnsiTheme="minorHAnsi" w:cstheme="minorHAnsi"/>
        </w:rPr>
        <w:t>1. Préparation et formation</w:t>
      </w:r>
      <w:bookmarkEnd w:id="19"/>
      <w:r w:rsidRPr="00486622">
        <w:rPr>
          <w:rFonts w:asciiTheme="minorHAnsi" w:hAnsiTheme="minorHAnsi" w:cstheme="minorHAnsi"/>
        </w:rPr>
        <w:t xml:space="preserve"> </w:t>
      </w:r>
    </w:p>
    <w:p w14:paraId="08422A8A" w14:textId="77777777" w:rsidR="00486622" w:rsidRPr="00486622" w:rsidRDefault="00486622" w:rsidP="00E52AB1">
      <w:pPr>
        <w:autoSpaceDE w:val="0"/>
        <w:autoSpaceDN w:val="0"/>
        <w:adjustRightInd w:val="0"/>
        <w:spacing w:after="0" w:line="360" w:lineRule="auto"/>
        <w:jc w:val="both"/>
        <w:rPr>
          <w:rFonts w:ascii="Calibri" w:hAnsi="Calibri" w:cs="Calibri"/>
          <w:color w:val="000000"/>
          <w:lang w:val="fr-FR"/>
        </w:rPr>
      </w:pPr>
      <w:r w:rsidRPr="00486622">
        <w:rPr>
          <w:rFonts w:ascii="Calibri" w:hAnsi="Calibri" w:cs="Calibri"/>
          <w:i/>
          <w:iCs/>
          <w:color w:val="000000"/>
          <w:lang w:val="fr-FR"/>
        </w:rPr>
        <w:t xml:space="preserve">Ma thèse en 180 secondes </w:t>
      </w:r>
      <w:r w:rsidRPr="00486622">
        <w:rPr>
          <w:rFonts w:ascii="Calibri" w:hAnsi="Calibri" w:cs="Calibri"/>
          <w:color w:val="000000"/>
          <w:lang w:val="fr-FR"/>
        </w:rPr>
        <w:t xml:space="preserve">est un exercice de concision et de </w:t>
      </w:r>
      <w:r w:rsidR="00254C07">
        <w:rPr>
          <w:rFonts w:ascii="Calibri" w:hAnsi="Calibri" w:cs="Calibri"/>
          <w:color w:val="000000"/>
          <w:lang w:val="fr-FR"/>
        </w:rPr>
        <w:t xml:space="preserve">médiation </w:t>
      </w:r>
      <w:r w:rsidRPr="00486622">
        <w:rPr>
          <w:rFonts w:ascii="Calibri" w:hAnsi="Calibri" w:cs="Calibri"/>
          <w:color w:val="000000"/>
          <w:lang w:val="fr-FR"/>
        </w:rPr>
        <w:t xml:space="preserve">qui nécessite une </w:t>
      </w:r>
      <w:r w:rsidRPr="00486622">
        <w:rPr>
          <w:rFonts w:ascii="Calibri" w:hAnsi="Calibri" w:cs="Calibri"/>
          <w:b/>
          <w:bCs/>
          <w:color w:val="000000"/>
          <w:lang w:val="fr-FR"/>
        </w:rPr>
        <w:t>excellente préparation</w:t>
      </w:r>
      <w:r w:rsidRPr="00486622">
        <w:rPr>
          <w:rFonts w:ascii="Calibri" w:hAnsi="Calibri" w:cs="Calibri"/>
          <w:color w:val="000000"/>
          <w:lang w:val="fr-FR"/>
        </w:rPr>
        <w:t xml:space="preserve">, tant au niveau du discours et de la prestance, qu’au niveau de la présentation du visuel sur PowerPoint. </w:t>
      </w:r>
    </w:p>
    <w:p w14:paraId="6D66B2D1" w14:textId="4F9511D8" w:rsidR="00486622" w:rsidRPr="00712A51" w:rsidRDefault="00486622" w:rsidP="00E52AB1">
      <w:pPr>
        <w:autoSpaceDE w:val="0"/>
        <w:autoSpaceDN w:val="0"/>
        <w:adjustRightInd w:val="0"/>
        <w:spacing w:after="0" w:line="360" w:lineRule="auto"/>
        <w:jc w:val="both"/>
        <w:rPr>
          <w:rFonts w:ascii="Calibri" w:hAnsi="Calibri" w:cs="Calibri"/>
          <w:lang w:val="fr-FR"/>
        </w:rPr>
      </w:pPr>
      <w:r w:rsidRPr="00712A51">
        <w:rPr>
          <w:rFonts w:ascii="Calibri" w:hAnsi="Calibri" w:cs="Calibri"/>
          <w:lang w:val="fr-FR"/>
        </w:rPr>
        <w:t xml:space="preserve">Pour aider les étudiants à bien se préparer, les </w:t>
      </w:r>
      <w:r w:rsidRPr="00AB73B7">
        <w:rPr>
          <w:rFonts w:ascii="Calibri" w:hAnsi="Calibri" w:cs="Calibri"/>
          <w:lang w:val="fr-FR"/>
        </w:rPr>
        <w:t xml:space="preserve">universités </w:t>
      </w:r>
      <w:r w:rsidR="00760EB2">
        <w:rPr>
          <w:rFonts w:ascii="Calibri" w:hAnsi="Calibri" w:cs="Calibri"/>
          <w:lang w:val="fr-FR"/>
        </w:rPr>
        <w:t>peuvent</w:t>
      </w:r>
      <w:r w:rsidRPr="00AB73B7">
        <w:rPr>
          <w:rFonts w:ascii="Calibri" w:hAnsi="Calibri" w:cs="Calibri"/>
          <w:lang w:val="fr-FR"/>
        </w:rPr>
        <w:t xml:space="preserve"> mettre en place </w:t>
      </w:r>
      <w:r w:rsidRPr="00712A51">
        <w:rPr>
          <w:rFonts w:ascii="Calibri" w:hAnsi="Calibri" w:cs="Calibri"/>
          <w:lang w:val="fr-FR"/>
        </w:rPr>
        <w:t>une formation spécifique</w:t>
      </w:r>
      <w:r w:rsidR="00712A51" w:rsidRPr="00712A51">
        <w:rPr>
          <w:rFonts w:ascii="Calibri" w:hAnsi="Calibri" w:cs="Calibri"/>
          <w:lang w:val="fr-FR"/>
        </w:rPr>
        <w:t>. Les étudiants sont encouragés à prendre contact avec la personne chargée de la compétition dans leur établissement</w:t>
      </w:r>
      <w:r w:rsidR="007E4D8F">
        <w:rPr>
          <w:rFonts w:ascii="Calibri" w:hAnsi="Calibri" w:cs="Calibri"/>
          <w:lang w:val="fr-FR"/>
        </w:rPr>
        <w:t xml:space="preserve"> (liste disponible sur le site mt180.fr)</w:t>
      </w:r>
    </w:p>
    <w:p w14:paraId="17E6EF18" w14:textId="680EA926" w:rsidR="00486622" w:rsidRDefault="00486622" w:rsidP="00E52AB1">
      <w:pPr>
        <w:autoSpaceDE w:val="0"/>
        <w:autoSpaceDN w:val="0"/>
        <w:adjustRightInd w:val="0"/>
        <w:spacing w:after="0" w:line="360" w:lineRule="auto"/>
        <w:jc w:val="both"/>
        <w:rPr>
          <w:rFonts w:ascii="Calibri" w:hAnsi="Calibri" w:cs="Calibri"/>
          <w:color w:val="000000"/>
          <w:lang w:val="fr-FR"/>
        </w:rPr>
      </w:pPr>
      <w:r w:rsidRPr="00486622">
        <w:rPr>
          <w:rFonts w:ascii="Calibri" w:hAnsi="Calibri" w:cs="Calibri"/>
          <w:color w:val="000000"/>
          <w:lang w:val="fr-FR"/>
        </w:rPr>
        <w:t>Cette séance sera également l’occasion de poser vos questions sur les règlements</w:t>
      </w:r>
      <w:r w:rsidR="007E4D8F">
        <w:rPr>
          <w:rFonts w:ascii="Calibri" w:hAnsi="Calibri" w:cs="Calibri"/>
          <w:color w:val="000000"/>
          <w:lang w:val="fr-FR"/>
        </w:rPr>
        <w:t xml:space="preserve"> et</w:t>
      </w:r>
      <w:r w:rsidR="007E4D8F" w:rsidRPr="00486622">
        <w:rPr>
          <w:rFonts w:ascii="Calibri" w:hAnsi="Calibri" w:cs="Calibri"/>
          <w:color w:val="000000"/>
          <w:lang w:val="fr-FR"/>
        </w:rPr>
        <w:t xml:space="preserve"> </w:t>
      </w:r>
      <w:r w:rsidRPr="00486622">
        <w:rPr>
          <w:rFonts w:ascii="Calibri" w:hAnsi="Calibri" w:cs="Calibri"/>
          <w:color w:val="000000"/>
          <w:lang w:val="fr-FR"/>
        </w:rPr>
        <w:t xml:space="preserve">les contraintes techniques </w:t>
      </w:r>
    </w:p>
    <w:p w14:paraId="116F263E" w14:textId="77777777" w:rsidR="00486622" w:rsidRDefault="00486622" w:rsidP="00E52AB1">
      <w:pPr>
        <w:autoSpaceDE w:val="0"/>
        <w:autoSpaceDN w:val="0"/>
        <w:adjustRightInd w:val="0"/>
        <w:spacing w:after="0" w:line="360" w:lineRule="auto"/>
        <w:jc w:val="both"/>
        <w:rPr>
          <w:rFonts w:ascii="Calibri" w:hAnsi="Calibri" w:cs="Calibri"/>
          <w:color w:val="000000"/>
          <w:lang w:val="fr-FR"/>
        </w:rPr>
      </w:pPr>
    </w:p>
    <w:p w14:paraId="701AC6AD" w14:textId="77777777" w:rsidR="00486622" w:rsidRPr="00486622" w:rsidRDefault="00486622" w:rsidP="00E52AB1">
      <w:pPr>
        <w:autoSpaceDE w:val="0"/>
        <w:autoSpaceDN w:val="0"/>
        <w:adjustRightInd w:val="0"/>
        <w:spacing w:after="0" w:line="360" w:lineRule="auto"/>
        <w:jc w:val="both"/>
        <w:rPr>
          <w:rFonts w:ascii="Calibri" w:hAnsi="Calibri" w:cs="Calibri"/>
          <w:color w:val="000000"/>
          <w:lang w:val="fr-FR"/>
        </w:rPr>
      </w:pPr>
      <w:r w:rsidRPr="00486622">
        <w:rPr>
          <w:rFonts w:ascii="Calibri" w:hAnsi="Calibri" w:cs="Calibri"/>
          <w:color w:val="000000"/>
          <w:lang w:val="fr-FR"/>
        </w:rPr>
        <w:lastRenderedPageBreak/>
        <w:t xml:space="preserve">Un entraînement avant le jour de l’évènement vous permettra également de déterminer vos préférences concernant la logistique de votre présentation : </w:t>
      </w:r>
    </w:p>
    <w:p w14:paraId="4E44D6DA" w14:textId="2C9C195A" w:rsidR="00486622" w:rsidRPr="00486622" w:rsidRDefault="00486622" w:rsidP="00E52AB1">
      <w:pPr>
        <w:autoSpaceDE w:val="0"/>
        <w:autoSpaceDN w:val="0"/>
        <w:adjustRightInd w:val="0"/>
        <w:spacing w:after="0" w:line="360" w:lineRule="auto"/>
        <w:jc w:val="both"/>
        <w:rPr>
          <w:rFonts w:ascii="Calibri" w:hAnsi="Calibri" w:cs="Calibri"/>
          <w:color w:val="000000"/>
          <w:lang w:val="fr-FR"/>
        </w:rPr>
      </w:pPr>
      <w:r w:rsidRPr="00486622">
        <w:rPr>
          <w:rFonts w:ascii="Calibri" w:hAnsi="Calibri" w:cs="Calibri"/>
          <w:color w:val="000000"/>
          <w:lang w:val="fr-FR"/>
        </w:rPr>
        <w:t>- Préférez-vous utiliser un micro tenu à la main ou un micro sur pied</w:t>
      </w:r>
      <w:r w:rsidR="007E4D8F">
        <w:rPr>
          <w:rFonts w:ascii="Calibri" w:hAnsi="Calibri" w:cs="Calibri"/>
          <w:color w:val="000000"/>
          <w:lang w:val="fr-FR"/>
        </w:rPr>
        <w:t xml:space="preserve"> </w:t>
      </w:r>
      <w:r w:rsidRPr="00486622">
        <w:rPr>
          <w:rFonts w:ascii="Calibri" w:hAnsi="Calibri" w:cs="Calibri"/>
          <w:color w:val="000000"/>
          <w:lang w:val="fr-FR"/>
        </w:rPr>
        <w:t xml:space="preserve">? </w:t>
      </w:r>
    </w:p>
    <w:p w14:paraId="2FEBD913" w14:textId="4886B7ED" w:rsidR="00486622" w:rsidRPr="00486622" w:rsidRDefault="00486622" w:rsidP="00E52AB1">
      <w:pPr>
        <w:autoSpaceDE w:val="0"/>
        <w:autoSpaceDN w:val="0"/>
        <w:adjustRightInd w:val="0"/>
        <w:spacing w:after="0" w:line="360" w:lineRule="auto"/>
        <w:jc w:val="both"/>
        <w:rPr>
          <w:rFonts w:ascii="Calibri" w:hAnsi="Calibri" w:cs="Calibri"/>
          <w:color w:val="000000"/>
          <w:lang w:val="fr-FR"/>
        </w:rPr>
      </w:pPr>
      <w:r w:rsidRPr="00486622">
        <w:rPr>
          <w:rFonts w:ascii="Calibri" w:hAnsi="Calibri" w:cs="Calibri"/>
          <w:color w:val="000000"/>
          <w:lang w:val="fr-FR"/>
        </w:rPr>
        <w:t>- Voulez-vous voir le chronomètre défiler</w:t>
      </w:r>
      <w:r w:rsidR="007E4D8F">
        <w:rPr>
          <w:rFonts w:ascii="Calibri" w:hAnsi="Calibri" w:cs="Calibri"/>
          <w:color w:val="000000"/>
          <w:lang w:val="fr-FR"/>
        </w:rPr>
        <w:t xml:space="preserve"> </w:t>
      </w:r>
      <w:r w:rsidRPr="00486622">
        <w:rPr>
          <w:rFonts w:ascii="Calibri" w:hAnsi="Calibri" w:cs="Calibri"/>
          <w:color w:val="000000"/>
          <w:lang w:val="fr-FR"/>
        </w:rPr>
        <w:t xml:space="preserve">? </w:t>
      </w:r>
    </w:p>
    <w:p w14:paraId="6AEA92D9" w14:textId="606FB036" w:rsidR="00486622" w:rsidRDefault="00486622" w:rsidP="00E52AB1">
      <w:pPr>
        <w:autoSpaceDE w:val="0"/>
        <w:autoSpaceDN w:val="0"/>
        <w:adjustRightInd w:val="0"/>
        <w:spacing w:after="0" w:line="360" w:lineRule="auto"/>
        <w:jc w:val="both"/>
        <w:rPr>
          <w:rFonts w:ascii="Calibri" w:hAnsi="Calibri" w:cs="Calibri"/>
          <w:color w:val="000000"/>
          <w:lang w:val="fr-FR"/>
        </w:rPr>
      </w:pPr>
      <w:r w:rsidRPr="00486622">
        <w:rPr>
          <w:rFonts w:ascii="Calibri" w:hAnsi="Calibri" w:cs="Calibri"/>
          <w:color w:val="000000"/>
          <w:lang w:val="fr-FR"/>
        </w:rPr>
        <w:t>- Voulez-vous être prévenu par un signal visuel quand il ne vous reste que 30 secondes</w:t>
      </w:r>
      <w:r w:rsidR="007E4D8F">
        <w:rPr>
          <w:rFonts w:ascii="Calibri" w:hAnsi="Calibri" w:cs="Calibri"/>
          <w:color w:val="000000"/>
          <w:lang w:val="fr-FR"/>
        </w:rPr>
        <w:t xml:space="preserve"> </w:t>
      </w:r>
      <w:r w:rsidRPr="00486622">
        <w:rPr>
          <w:rFonts w:ascii="Calibri" w:hAnsi="Calibri" w:cs="Calibri"/>
          <w:color w:val="000000"/>
          <w:lang w:val="fr-FR"/>
        </w:rPr>
        <w:t xml:space="preserve">? </w:t>
      </w:r>
    </w:p>
    <w:p w14:paraId="441080A6" w14:textId="77777777" w:rsidR="00A62710" w:rsidRPr="00903F64" w:rsidRDefault="00A62710" w:rsidP="00E52AB1">
      <w:pPr>
        <w:pStyle w:val="Titre2"/>
        <w:jc w:val="both"/>
        <w:rPr>
          <w:rFonts w:asciiTheme="minorHAnsi" w:hAnsiTheme="minorHAnsi"/>
        </w:rPr>
      </w:pPr>
      <w:bookmarkStart w:id="20" w:name="_Toc345856453"/>
      <w:r w:rsidRPr="00903F64">
        <w:rPr>
          <w:rFonts w:asciiTheme="minorHAnsi" w:hAnsiTheme="minorHAnsi"/>
        </w:rPr>
        <w:t>2. Demi-finale</w:t>
      </w:r>
      <w:bookmarkEnd w:id="20"/>
      <w:r w:rsidRPr="00903F64">
        <w:rPr>
          <w:rFonts w:asciiTheme="minorHAnsi" w:hAnsiTheme="minorHAnsi"/>
        </w:rPr>
        <w:t xml:space="preserve"> </w:t>
      </w:r>
    </w:p>
    <w:p w14:paraId="482436D9" w14:textId="77777777" w:rsidR="006639E4" w:rsidRDefault="00A62710" w:rsidP="00E52AB1">
      <w:pPr>
        <w:jc w:val="both"/>
      </w:pPr>
      <w:r>
        <w:t xml:space="preserve">Si le nombre de candidats finalistes des regroupements universitaires est supérieur à 16, le comité national d’organisation se réserve le droit de mettre en place une étape supplémentaire de sélection, la demi-finale. Cette sélection permettra de </w:t>
      </w:r>
      <w:r w:rsidR="00860DD9">
        <w:t>déterminer</w:t>
      </w:r>
      <w:r>
        <w:t xml:space="preserve"> les 16 doctorants qui monteront sur scène le soir de la finale nationale. </w:t>
      </w:r>
    </w:p>
    <w:p w14:paraId="3058F4CE" w14:textId="0EE2DC50" w:rsidR="00A62710" w:rsidRDefault="00A62710" w:rsidP="00E52AB1">
      <w:pPr>
        <w:jc w:val="both"/>
      </w:pPr>
      <w:r>
        <w:t>La demi-finale se déroulera à huis-clos</w:t>
      </w:r>
      <w:r w:rsidR="00ED2B35">
        <w:t>, à l’exception des accompagnateurs,</w:t>
      </w:r>
      <w:r>
        <w:t xml:space="preserve"> dans les mêmes conditions que la finale nationale</w:t>
      </w:r>
      <w:r w:rsidR="00ED2B35">
        <w:t xml:space="preserve"> (chrono, écran, micro, mêmes critères de sélection du</w:t>
      </w:r>
      <w:r w:rsidR="006464FB">
        <w:t xml:space="preserve"> jury...</w:t>
      </w:r>
      <w:r w:rsidR="00ED2B35">
        <w:t>)</w:t>
      </w:r>
      <w:r>
        <w:t>. Chaque doctorant devra effectuer ses trois minutes devant un jury composé pour l’occasion.</w:t>
      </w:r>
    </w:p>
    <w:p w14:paraId="0DE12BFC" w14:textId="12611A39" w:rsidR="008273A2" w:rsidRDefault="006639E4" w:rsidP="00E52AB1">
      <w:pPr>
        <w:jc w:val="both"/>
      </w:pPr>
      <w:r>
        <w:t>Les 16 doctorants retenus à l’issue de la demi-finale présenteront leur thèse devant le grand public lors de la finale nationale</w:t>
      </w:r>
      <w:r w:rsidR="00ED2B35">
        <w:t>, le lendemain de cette demi-finale</w:t>
      </w:r>
      <w:r>
        <w:t>.</w:t>
      </w:r>
    </w:p>
    <w:p w14:paraId="5805E253" w14:textId="77777777" w:rsidR="008273A2" w:rsidRDefault="008273A2" w:rsidP="00E52AB1">
      <w:pPr>
        <w:pStyle w:val="Titre2"/>
        <w:spacing w:before="0" w:line="360" w:lineRule="auto"/>
        <w:jc w:val="both"/>
        <w:rPr>
          <w:rFonts w:asciiTheme="minorHAnsi" w:eastAsiaTheme="minorHAnsi" w:hAnsiTheme="minorHAnsi" w:cstheme="minorBidi"/>
          <w:b w:val="0"/>
          <w:bCs w:val="0"/>
          <w:color w:val="auto"/>
          <w:sz w:val="22"/>
          <w:szCs w:val="22"/>
        </w:rPr>
      </w:pPr>
    </w:p>
    <w:p w14:paraId="23B07D67" w14:textId="0E109FC7" w:rsidR="00486622" w:rsidRPr="00486622" w:rsidRDefault="00A62710" w:rsidP="00E52AB1">
      <w:pPr>
        <w:pStyle w:val="Titre2"/>
        <w:spacing w:before="0" w:line="360" w:lineRule="auto"/>
        <w:jc w:val="both"/>
        <w:rPr>
          <w:rFonts w:asciiTheme="minorHAnsi" w:hAnsiTheme="minorHAnsi" w:cstheme="minorHAnsi"/>
        </w:rPr>
      </w:pPr>
      <w:bookmarkStart w:id="21" w:name="_Toc345856454"/>
      <w:r>
        <w:rPr>
          <w:rFonts w:asciiTheme="minorHAnsi" w:hAnsiTheme="minorHAnsi" w:cstheme="minorHAnsi"/>
        </w:rPr>
        <w:t>3</w:t>
      </w:r>
      <w:r w:rsidR="00486622" w:rsidRPr="00486622">
        <w:rPr>
          <w:rFonts w:asciiTheme="minorHAnsi" w:hAnsiTheme="minorHAnsi" w:cstheme="minorHAnsi"/>
        </w:rPr>
        <w:t xml:space="preserve">. </w:t>
      </w:r>
      <w:r w:rsidR="00713A63">
        <w:rPr>
          <w:rFonts w:asciiTheme="minorHAnsi" w:hAnsiTheme="minorHAnsi" w:cstheme="minorHAnsi"/>
        </w:rPr>
        <w:t>Organisation des finales</w:t>
      </w:r>
      <w:bookmarkEnd w:id="21"/>
      <w:r w:rsidR="00486622" w:rsidRPr="00486622">
        <w:rPr>
          <w:rFonts w:asciiTheme="minorHAnsi" w:hAnsiTheme="minorHAnsi" w:cstheme="minorHAnsi"/>
        </w:rPr>
        <w:t xml:space="preserve"> </w:t>
      </w:r>
    </w:p>
    <w:p w14:paraId="44C7A5AB" w14:textId="0FEB4287" w:rsidR="00486622" w:rsidRPr="008273A2" w:rsidRDefault="00486622" w:rsidP="00E52AB1">
      <w:pPr>
        <w:pStyle w:val="Titre3"/>
        <w:spacing w:before="0" w:line="360" w:lineRule="auto"/>
        <w:jc w:val="both"/>
        <w:rPr>
          <w:rFonts w:asciiTheme="minorHAnsi" w:hAnsiTheme="minorHAnsi" w:cstheme="minorHAnsi"/>
          <w:i/>
          <w:color w:val="548DD4" w:themeColor="text2" w:themeTint="99"/>
        </w:rPr>
      </w:pPr>
      <w:bookmarkStart w:id="22" w:name="_Toc345856326"/>
      <w:bookmarkStart w:id="23" w:name="_Toc345856455"/>
      <w:r w:rsidRPr="008273A2">
        <w:rPr>
          <w:rFonts w:asciiTheme="minorHAnsi" w:hAnsiTheme="minorHAnsi" w:cstheme="minorHAnsi"/>
          <w:i/>
          <w:color w:val="548DD4" w:themeColor="text2" w:themeTint="99"/>
        </w:rPr>
        <w:t>Inscription à la finale nationale</w:t>
      </w:r>
      <w:bookmarkEnd w:id="22"/>
      <w:bookmarkEnd w:id="23"/>
      <w:r w:rsidRPr="008273A2">
        <w:rPr>
          <w:rFonts w:asciiTheme="minorHAnsi" w:hAnsiTheme="minorHAnsi" w:cstheme="minorHAnsi"/>
          <w:i/>
          <w:color w:val="548DD4" w:themeColor="text2" w:themeTint="99"/>
        </w:rPr>
        <w:t xml:space="preserve"> </w:t>
      </w:r>
    </w:p>
    <w:p w14:paraId="3A2B7560" w14:textId="77777777" w:rsidR="00486622" w:rsidRPr="00DE165A" w:rsidRDefault="00486622" w:rsidP="00E52AB1">
      <w:pPr>
        <w:autoSpaceDE w:val="0"/>
        <w:autoSpaceDN w:val="0"/>
        <w:adjustRightInd w:val="0"/>
        <w:spacing w:after="0" w:line="360" w:lineRule="auto"/>
        <w:jc w:val="both"/>
        <w:rPr>
          <w:rFonts w:ascii="Calibri" w:hAnsi="Calibri" w:cs="Calibri"/>
          <w:lang w:val="fr-FR"/>
        </w:rPr>
      </w:pPr>
      <w:r w:rsidRPr="00DE165A">
        <w:rPr>
          <w:rFonts w:ascii="Calibri" w:hAnsi="Calibri" w:cs="Calibri"/>
          <w:lang w:val="fr-FR"/>
        </w:rPr>
        <w:t xml:space="preserve">La personne responsable du concours dans votre établissement devra envoyer </w:t>
      </w:r>
      <w:r w:rsidR="00F937A6" w:rsidRPr="00DE165A">
        <w:rPr>
          <w:rFonts w:ascii="Calibri" w:hAnsi="Calibri" w:cs="Calibri"/>
          <w:lang w:val="fr-FR"/>
        </w:rPr>
        <w:t>au comité national d’organisation</w:t>
      </w:r>
      <w:r w:rsidRPr="00DE165A">
        <w:rPr>
          <w:rFonts w:ascii="Calibri" w:hAnsi="Calibri" w:cs="Calibri"/>
          <w:lang w:val="fr-FR"/>
        </w:rPr>
        <w:t xml:space="preserve"> avant le </w:t>
      </w:r>
      <w:r w:rsidR="006B495D">
        <w:rPr>
          <w:rFonts w:ascii="Calibri" w:hAnsi="Calibri" w:cs="Calibri"/>
          <w:b/>
          <w:bCs/>
          <w:lang w:val="fr-FR"/>
        </w:rPr>
        <w:t>04 mai 2017</w:t>
      </w:r>
      <w:r w:rsidRPr="00DE165A">
        <w:rPr>
          <w:rFonts w:ascii="Calibri" w:hAnsi="Calibri" w:cs="Calibri"/>
          <w:b/>
          <w:bCs/>
          <w:lang w:val="fr-FR"/>
        </w:rPr>
        <w:t xml:space="preserve"> </w:t>
      </w:r>
      <w:r w:rsidRPr="00DE165A">
        <w:rPr>
          <w:rFonts w:ascii="Calibri" w:hAnsi="Calibri" w:cs="Calibri"/>
          <w:lang w:val="fr-FR"/>
        </w:rPr>
        <w:t xml:space="preserve">les documents ci-dessous : </w:t>
      </w:r>
    </w:p>
    <w:p w14:paraId="3042BF10" w14:textId="77777777" w:rsidR="00486622" w:rsidRPr="00F937A6" w:rsidRDefault="006B495D" w:rsidP="00E52AB1">
      <w:pPr>
        <w:pStyle w:val="Paragraphedeliste"/>
        <w:numPr>
          <w:ilvl w:val="0"/>
          <w:numId w:val="18"/>
        </w:numPr>
        <w:autoSpaceDE w:val="0"/>
        <w:autoSpaceDN w:val="0"/>
        <w:adjustRightInd w:val="0"/>
        <w:spacing w:after="0" w:line="360" w:lineRule="auto"/>
        <w:jc w:val="both"/>
        <w:rPr>
          <w:rFonts w:ascii="Calibri" w:hAnsi="Calibri" w:cs="Calibri"/>
          <w:lang w:val="fr-FR"/>
        </w:rPr>
      </w:pPr>
      <w:r>
        <w:rPr>
          <w:rFonts w:ascii="Calibri" w:hAnsi="Calibri" w:cs="Calibri"/>
          <w:lang w:val="fr-FR"/>
        </w:rPr>
        <w:t>V</w:t>
      </w:r>
      <w:r w:rsidR="00486622" w:rsidRPr="00F937A6">
        <w:rPr>
          <w:rFonts w:ascii="Calibri" w:hAnsi="Calibri" w:cs="Calibri"/>
          <w:lang w:val="fr-FR"/>
        </w:rPr>
        <w:t xml:space="preserve">otre </w:t>
      </w:r>
      <w:r w:rsidR="00486622" w:rsidRPr="00E41D3C">
        <w:rPr>
          <w:rFonts w:ascii="Calibri" w:hAnsi="Calibri" w:cs="Calibri"/>
          <w:b/>
          <w:lang w:val="fr-FR"/>
        </w:rPr>
        <w:t>justificatif d’inscription</w:t>
      </w:r>
      <w:r w:rsidR="00486622" w:rsidRPr="00F937A6">
        <w:rPr>
          <w:rFonts w:ascii="Calibri" w:hAnsi="Calibri" w:cs="Calibri"/>
          <w:lang w:val="fr-FR"/>
        </w:rPr>
        <w:t xml:space="preserve"> à l’université, pendant l’année universitaire en cours (</w:t>
      </w:r>
      <w:r>
        <w:rPr>
          <w:rFonts w:ascii="Calibri" w:hAnsi="Calibri" w:cs="Calibri"/>
          <w:lang w:val="fr-FR"/>
        </w:rPr>
        <w:t>2016-2017</w:t>
      </w:r>
      <w:r w:rsidR="00486622" w:rsidRPr="00F937A6">
        <w:rPr>
          <w:rFonts w:ascii="Calibri" w:hAnsi="Calibri" w:cs="Calibri"/>
          <w:lang w:val="fr-FR"/>
        </w:rPr>
        <w:t>) ou le document justifiant que vous avez soutenu (ou allez soutenir) votre thèse de doctorat pendant cette année universitaire (</w:t>
      </w:r>
      <w:r>
        <w:rPr>
          <w:rFonts w:ascii="Calibri" w:hAnsi="Calibri" w:cs="Calibri"/>
          <w:lang w:val="fr-FR"/>
        </w:rPr>
        <w:t>2015-2016 ou 2016-2017</w:t>
      </w:r>
      <w:r w:rsidR="00486622" w:rsidRPr="00F937A6">
        <w:rPr>
          <w:rFonts w:ascii="Calibri" w:hAnsi="Calibri" w:cs="Calibri"/>
          <w:lang w:val="fr-FR"/>
        </w:rPr>
        <w:t xml:space="preserve">); </w:t>
      </w:r>
    </w:p>
    <w:p w14:paraId="0BA8A4D4" w14:textId="77777777" w:rsidR="00486622" w:rsidRPr="00F937A6" w:rsidRDefault="006444F6" w:rsidP="00E52AB1">
      <w:pPr>
        <w:pStyle w:val="Paragraphedeliste"/>
        <w:numPr>
          <w:ilvl w:val="0"/>
          <w:numId w:val="18"/>
        </w:numPr>
        <w:autoSpaceDE w:val="0"/>
        <w:autoSpaceDN w:val="0"/>
        <w:adjustRightInd w:val="0"/>
        <w:spacing w:after="0" w:line="360" w:lineRule="auto"/>
        <w:jc w:val="both"/>
        <w:rPr>
          <w:rFonts w:ascii="Calibri" w:hAnsi="Calibri" w:cs="Calibri"/>
          <w:lang w:val="fr-FR"/>
        </w:rPr>
      </w:pPr>
      <w:r>
        <w:rPr>
          <w:rFonts w:ascii="Calibri" w:hAnsi="Calibri" w:cs="Calibri"/>
          <w:lang w:val="fr-FR"/>
        </w:rPr>
        <w:t>L</w:t>
      </w:r>
      <w:r w:rsidR="00486622" w:rsidRPr="00F937A6">
        <w:rPr>
          <w:rFonts w:ascii="Calibri" w:hAnsi="Calibri" w:cs="Calibri"/>
          <w:lang w:val="fr-FR"/>
        </w:rPr>
        <w:t xml:space="preserve">a photocopie de </w:t>
      </w:r>
      <w:r w:rsidR="00486622" w:rsidRPr="00E41D3C">
        <w:rPr>
          <w:rFonts w:ascii="Calibri" w:hAnsi="Calibri" w:cs="Calibri"/>
          <w:b/>
          <w:lang w:val="fr-FR"/>
        </w:rPr>
        <w:t>votre carte d’étudiant</w:t>
      </w:r>
      <w:r w:rsidR="00486622" w:rsidRPr="00F937A6">
        <w:rPr>
          <w:rFonts w:ascii="Calibri" w:hAnsi="Calibri" w:cs="Calibri"/>
          <w:lang w:val="fr-FR"/>
        </w:rPr>
        <w:t xml:space="preserve">; </w:t>
      </w:r>
    </w:p>
    <w:p w14:paraId="5FC80E96" w14:textId="77777777" w:rsidR="00486622" w:rsidRPr="00F937A6" w:rsidRDefault="006444F6" w:rsidP="00E52AB1">
      <w:pPr>
        <w:pStyle w:val="Paragraphedeliste"/>
        <w:numPr>
          <w:ilvl w:val="0"/>
          <w:numId w:val="18"/>
        </w:numPr>
        <w:autoSpaceDE w:val="0"/>
        <w:autoSpaceDN w:val="0"/>
        <w:adjustRightInd w:val="0"/>
        <w:spacing w:after="0" w:line="360" w:lineRule="auto"/>
        <w:jc w:val="both"/>
        <w:rPr>
          <w:rFonts w:ascii="Calibri" w:hAnsi="Calibri" w:cs="Calibri"/>
          <w:lang w:val="fr-FR"/>
        </w:rPr>
      </w:pPr>
      <w:r>
        <w:rPr>
          <w:rFonts w:ascii="Calibri" w:hAnsi="Calibri" w:cs="Calibri"/>
          <w:lang w:val="fr-FR"/>
        </w:rPr>
        <w:t>V</w:t>
      </w:r>
      <w:r w:rsidR="00486622" w:rsidRPr="00F937A6">
        <w:rPr>
          <w:rFonts w:ascii="Calibri" w:hAnsi="Calibri" w:cs="Calibri"/>
          <w:lang w:val="fr-FR"/>
        </w:rPr>
        <w:t xml:space="preserve">os coordonnées complètes : nom, prénom, adresse courriel valide jusqu’en </w:t>
      </w:r>
      <w:r>
        <w:rPr>
          <w:rFonts w:ascii="Calibri" w:hAnsi="Calibri" w:cs="Calibri"/>
          <w:lang w:val="fr-FR"/>
        </w:rPr>
        <w:t xml:space="preserve">octobre 2017, </w:t>
      </w:r>
      <w:r w:rsidR="00486622" w:rsidRPr="00F937A6">
        <w:rPr>
          <w:rFonts w:ascii="Calibri" w:hAnsi="Calibri" w:cs="Calibri"/>
          <w:lang w:val="fr-FR"/>
        </w:rPr>
        <w:t xml:space="preserve">adresse postale et numéro de téléphone cellulaire (si vous en avez un); </w:t>
      </w:r>
    </w:p>
    <w:p w14:paraId="18E48BD4" w14:textId="77777777" w:rsidR="00486622" w:rsidRPr="00F937A6" w:rsidRDefault="00AE44C3" w:rsidP="00E52AB1">
      <w:pPr>
        <w:pStyle w:val="Paragraphedeliste"/>
        <w:numPr>
          <w:ilvl w:val="0"/>
          <w:numId w:val="18"/>
        </w:numPr>
        <w:autoSpaceDE w:val="0"/>
        <w:autoSpaceDN w:val="0"/>
        <w:adjustRightInd w:val="0"/>
        <w:spacing w:after="0" w:line="360" w:lineRule="auto"/>
        <w:jc w:val="both"/>
        <w:rPr>
          <w:rFonts w:ascii="Calibri" w:hAnsi="Calibri" w:cs="Calibri"/>
          <w:lang w:val="fr-FR"/>
        </w:rPr>
      </w:pPr>
      <w:r>
        <w:rPr>
          <w:rFonts w:ascii="Calibri" w:hAnsi="Calibri" w:cs="Calibri"/>
          <w:lang w:val="fr-FR"/>
        </w:rPr>
        <w:t xml:space="preserve"> L</w:t>
      </w:r>
      <w:r w:rsidR="00486622" w:rsidRPr="00F937A6">
        <w:rPr>
          <w:rFonts w:ascii="Calibri" w:hAnsi="Calibri" w:cs="Calibri"/>
          <w:lang w:val="fr-FR"/>
        </w:rPr>
        <w:t xml:space="preserve">e titre de votre projet de recherche de doctorat </w:t>
      </w:r>
      <w:r w:rsidR="00254C07">
        <w:rPr>
          <w:rFonts w:ascii="Calibri" w:hAnsi="Calibri" w:cs="Calibri"/>
          <w:lang w:val="fr-FR"/>
        </w:rPr>
        <w:t xml:space="preserve">complet </w:t>
      </w:r>
      <w:r w:rsidR="00486622" w:rsidRPr="00F937A6">
        <w:rPr>
          <w:rFonts w:ascii="Calibri" w:hAnsi="Calibri" w:cs="Calibri"/>
          <w:lang w:val="fr-FR"/>
        </w:rPr>
        <w:t xml:space="preserve">non vulgarisé ainsi que la date de dépôt de votre travail si celui-ci a déjà été déposé; </w:t>
      </w:r>
    </w:p>
    <w:p w14:paraId="12D4F6BF" w14:textId="77777777" w:rsidR="00486622" w:rsidRPr="00F937A6" w:rsidRDefault="00AE44C3" w:rsidP="00E52AB1">
      <w:pPr>
        <w:pStyle w:val="Paragraphedeliste"/>
        <w:numPr>
          <w:ilvl w:val="0"/>
          <w:numId w:val="18"/>
        </w:numPr>
        <w:autoSpaceDE w:val="0"/>
        <w:autoSpaceDN w:val="0"/>
        <w:adjustRightInd w:val="0"/>
        <w:spacing w:after="0" w:line="360" w:lineRule="auto"/>
        <w:jc w:val="both"/>
        <w:rPr>
          <w:rFonts w:ascii="Calibri" w:hAnsi="Calibri" w:cs="Calibri"/>
          <w:lang w:val="fr-FR"/>
        </w:rPr>
      </w:pPr>
      <w:r>
        <w:rPr>
          <w:rFonts w:ascii="Calibri" w:hAnsi="Calibri" w:cs="Calibri"/>
          <w:lang w:val="fr-FR"/>
        </w:rPr>
        <w:t>L</w:t>
      </w:r>
      <w:r w:rsidR="00486622" w:rsidRPr="00F937A6">
        <w:rPr>
          <w:rFonts w:ascii="Calibri" w:hAnsi="Calibri" w:cs="Calibri"/>
          <w:lang w:val="fr-FR"/>
        </w:rPr>
        <w:t xml:space="preserve">es coordonnées complètes de votre directeur de </w:t>
      </w:r>
      <w:r>
        <w:rPr>
          <w:rFonts w:ascii="Calibri" w:hAnsi="Calibri" w:cs="Calibri"/>
          <w:lang w:val="fr-FR"/>
        </w:rPr>
        <w:t>thèse</w:t>
      </w:r>
      <w:r w:rsidR="00486622" w:rsidRPr="00F937A6">
        <w:rPr>
          <w:rFonts w:ascii="Calibri" w:hAnsi="Calibri" w:cs="Calibri"/>
          <w:lang w:val="fr-FR"/>
        </w:rPr>
        <w:t xml:space="preserve"> : nom, prénom, adresse courriel valide, adresse postale et numéro de téléphone; </w:t>
      </w:r>
    </w:p>
    <w:p w14:paraId="0F0AAFBE" w14:textId="77777777" w:rsidR="00486622" w:rsidRPr="00F937A6" w:rsidRDefault="000F2103" w:rsidP="00E52AB1">
      <w:pPr>
        <w:pStyle w:val="Paragraphedeliste"/>
        <w:numPr>
          <w:ilvl w:val="0"/>
          <w:numId w:val="18"/>
        </w:numPr>
        <w:autoSpaceDE w:val="0"/>
        <w:autoSpaceDN w:val="0"/>
        <w:adjustRightInd w:val="0"/>
        <w:spacing w:after="0" w:line="360" w:lineRule="auto"/>
        <w:jc w:val="both"/>
        <w:rPr>
          <w:rFonts w:ascii="Calibri" w:hAnsi="Calibri" w:cs="Calibri"/>
          <w:lang w:val="fr-FR"/>
        </w:rPr>
      </w:pPr>
      <w:r>
        <w:rPr>
          <w:rFonts w:ascii="Calibri" w:hAnsi="Calibri" w:cs="Calibri"/>
          <w:lang w:val="fr-FR"/>
        </w:rPr>
        <w:t>L</w:t>
      </w:r>
      <w:r w:rsidR="00486622" w:rsidRPr="00F937A6">
        <w:rPr>
          <w:rFonts w:ascii="Calibri" w:hAnsi="Calibri" w:cs="Calibri"/>
          <w:lang w:val="fr-FR"/>
        </w:rPr>
        <w:t>a diapositive que vous avez utilisée pour votre présentation lors de la finale interne à l’université</w:t>
      </w:r>
      <w:r>
        <w:rPr>
          <w:rFonts w:ascii="Calibri" w:hAnsi="Calibri" w:cs="Calibri"/>
          <w:lang w:val="fr-FR"/>
        </w:rPr>
        <w:t xml:space="preserve"> au format demandé, </w:t>
      </w:r>
      <w:r w:rsidR="00254C07">
        <w:rPr>
          <w:rFonts w:ascii="Calibri" w:hAnsi="Calibri" w:cs="Calibri"/>
          <w:lang w:val="fr-FR"/>
        </w:rPr>
        <w:t>avec les images libres de droit</w:t>
      </w:r>
      <w:r>
        <w:rPr>
          <w:rFonts w:ascii="Calibri" w:hAnsi="Calibri" w:cs="Calibri"/>
          <w:lang w:val="fr-FR"/>
        </w:rPr>
        <w:t xml:space="preserve"> et sans logo</w:t>
      </w:r>
      <w:r w:rsidR="00B97630">
        <w:rPr>
          <w:rFonts w:ascii="Calibri" w:hAnsi="Calibri" w:cs="Calibri"/>
          <w:lang w:val="fr-FR"/>
        </w:rPr>
        <w:t xml:space="preserve">. La diapositive pourra être envoyé dans </w:t>
      </w:r>
      <w:r w:rsidR="00B97630">
        <w:rPr>
          <w:rFonts w:ascii="Calibri" w:hAnsi="Calibri" w:cs="Calibri"/>
          <w:lang w:val="fr-FR"/>
        </w:rPr>
        <w:lastRenderedPageBreak/>
        <w:t>un second temps si vous souhaitez la modifier pour la finale nationale, elle devra être remise au plus tard de 15 mai 2017 ;</w:t>
      </w:r>
      <w:r w:rsidR="00486622" w:rsidRPr="00F937A6">
        <w:rPr>
          <w:rFonts w:ascii="Calibri" w:hAnsi="Calibri" w:cs="Calibri"/>
          <w:lang w:val="fr-FR"/>
        </w:rPr>
        <w:t xml:space="preserve"> </w:t>
      </w:r>
    </w:p>
    <w:p w14:paraId="2804C1E6" w14:textId="77777777" w:rsidR="00486622" w:rsidRPr="00F937A6" w:rsidRDefault="00884EBD" w:rsidP="00E52AB1">
      <w:pPr>
        <w:pStyle w:val="Paragraphedeliste"/>
        <w:numPr>
          <w:ilvl w:val="0"/>
          <w:numId w:val="18"/>
        </w:numPr>
        <w:autoSpaceDE w:val="0"/>
        <w:autoSpaceDN w:val="0"/>
        <w:adjustRightInd w:val="0"/>
        <w:spacing w:after="0" w:line="360" w:lineRule="auto"/>
        <w:jc w:val="both"/>
        <w:rPr>
          <w:rFonts w:ascii="Calibri" w:hAnsi="Calibri" w:cs="Calibri"/>
          <w:lang w:val="fr-FR"/>
        </w:rPr>
      </w:pPr>
      <w:r>
        <w:rPr>
          <w:rFonts w:ascii="Calibri" w:hAnsi="Calibri" w:cs="Calibri"/>
          <w:lang w:val="fr-FR"/>
        </w:rPr>
        <w:t>V</w:t>
      </w:r>
      <w:r w:rsidR="00486622" w:rsidRPr="00F937A6">
        <w:rPr>
          <w:rFonts w:ascii="Calibri" w:hAnsi="Calibri" w:cs="Calibri"/>
          <w:lang w:val="fr-FR"/>
        </w:rPr>
        <w:t xml:space="preserve">otre numéro d’assurance sociale; </w:t>
      </w:r>
    </w:p>
    <w:p w14:paraId="598F5F08" w14:textId="77777777" w:rsidR="00486622" w:rsidRPr="00F937A6" w:rsidRDefault="00884EBD" w:rsidP="00E52AB1">
      <w:pPr>
        <w:pStyle w:val="Paragraphedeliste"/>
        <w:numPr>
          <w:ilvl w:val="0"/>
          <w:numId w:val="18"/>
        </w:numPr>
        <w:autoSpaceDE w:val="0"/>
        <w:autoSpaceDN w:val="0"/>
        <w:adjustRightInd w:val="0"/>
        <w:spacing w:after="0" w:line="360" w:lineRule="auto"/>
        <w:jc w:val="both"/>
        <w:rPr>
          <w:rFonts w:ascii="Calibri" w:hAnsi="Calibri" w:cs="Calibri"/>
          <w:lang w:val="fr-FR"/>
        </w:rPr>
      </w:pPr>
      <w:r>
        <w:rPr>
          <w:rFonts w:ascii="Calibri" w:hAnsi="Calibri" w:cs="Calibri"/>
          <w:lang w:val="fr-FR"/>
        </w:rPr>
        <w:t>V</w:t>
      </w:r>
      <w:r w:rsidR="00486622" w:rsidRPr="00F937A6">
        <w:rPr>
          <w:rFonts w:ascii="Calibri" w:hAnsi="Calibri" w:cs="Calibri"/>
          <w:lang w:val="fr-FR"/>
        </w:rPr>
        <w:t>otre photo (portrait) de bonne qualité</w:t>
      </w:r>
      <w:r w:rsidR="00254C07">
        <w:rPr>
          <w:rFonts w:ascii="Calibri" w:hAnsi="Calibri" w:cs="Calibri"/>
          <w:lang w:val="fr-FR"/>
        </w:rPr>
        <w:t xml:space="preserve"> (HD)</w:t>
      </w:r>
      <w:r w:rsidR="00486622" w:rsidRPr="00F937A6">
        <w:rPr>
          <w:rFonts w:ascii="Calibri" w:hAnsi="Calibri" w:cs="Calibri"/>
          <w:lang w:val="fr-FR"/>
        </w:rPr>
        <w:t xml:space="preserve"> que nous pourrons utiliser sur notre site Internet ou dans les médias sociaux afin vous mettre en valeur; </w:t>
      </w:r>
    </w:p>
    <w:p w14:paraId="6C3DA4DF" w14:textId="77777777" w:rsidR="00486622" w:rsidRDefault="00884EBD" w:rsidP="00E52AB1">
      <w:pPr>
        <w:pStyle w:val="Paragraphedeliste"/>
        <w:numPr>
          <w:ilvl w:val="0"/>
          <w:numId w:val="18"/>
        </w:numPr>
        <w:autoSpaceDE w:val="0"/>
        <w:autoSpaceDN w:val="0"/>
        <w:adjustRightInd w:val="0"/>
        <w:spacing w:after="0" w:line="360" w:lineRule="auto"/>
        <w:jc w:val="both"/>
        <w:rPr>
          <w:rFonts w:ascii="Calibri" w:hAnsi="Calibri" w:cs="Calibri"/>
          <w:lang w:val="fr-FR"/>
        </w:rPr>
      </w:pPr>
      <w:r>
        <w:rPr>
          <w:rFonts w:ascii="Calibri" w:hAnsi="Calibri" w:cs="Calibri"/>
          <w:lang w:val="fr-FR"/>
        </w:rPr>
        <w:t>L</w:t>
      </w:r>
      <w:r w:rsidR="00486622" w:rsidRPr="00F937A6">
        <w:rPr>
          <w:rFonts w:ascii="Calibri" w:hAnsi="Calibri" w:cs="Calibri"/>
          <w:lang w:val="fr-FR"/>
        </w:rPr>
        <w:t xml:space="preserve">e logo de votre </w:t>
      </w:r>
      <w:r w:rsidR="00584DF7">
        <w:rPr>
          <w:rFonts w:ascii="Calibri" w:hAnsi="Calibri" w:cs="Calibri"/>
          <w:lang w:val="fr-FR"/>
        </w:rPr>
        <w:t>regroupement universitaire</w:t>
      </w:r>
      <w:r w:rsidR="00486622" w:rsidRPr="00F937A6">
        <w:rPr>
          <w:rFonts w:ascii="Calibri" w:hAnsi="Calibri" w:cs="Calibri"/>
          <w:lang w:val="fr-FR"/>
        </w:rPr>
        <w:t xml:space="preserve"> dans une résolution suffisamment bonne pour un affichage sur grand écran</w:t>
      </w:r>
      <w:r w:rsidR="00254C07">
        <w:rPr>
          <w:rFonts w:ascii="Calibri" w:hAnsi="Calibri" w:cs="Calibri"/>
          <w:lang w:val="fr-FR"/>
        </w:rPr>
        <w:t xml:space="preserve"> (.</w:t>
      </w:r>
      <w:proofErr w:type="spellStart"/>
      <w:r w:rsidR="00254C07">
        <w:rPr>
          <w:rFonts w:ascii="Calibri" w:hAnsi="Calibri" w:cs="Calibri"/>
          <w:lang w:val="fr-FR"/>
        </w:rPr>
        <w:t>eps</w:t>
      </w:r>
      <w:proofErr w:type="spellEnd"/>
      <w:r w:rsidR="00254C07">
        <w:rPr>
          <w:rFonts w:ascii="Calibri" w:hAnsi="Calibri" w:cs="Calibri"/>
          <w:lang w:val="fr-FR"/>
        </w:rPr>
        <w:t xml:space="preserve"> ou .</w:t>
      </w:r>
      <w:proofErr w:type="spellStart"/>
      <w:r w:rsidR="00254C07">
        <w:rPr>
          <w:rFonts w:ascii="Calibri" w:hAnsi="Calibri" w:cs="Calibri"/>
          <w:lang w:val="fr-FR"/>
        </w:rPr>
        <w:t>psd</w:t>
      </w:r>
      <w:proofErr w:type="spellEnd"/>
      <w:r w:rsidR="00254C07">
        <w:rPr>
          <w:rFonts w:ascii="Calibri" w:hAnsi="Calibri" w:cs="Calibri"/>
          <w:lang w:val="fr-FR"/>
        </w:rPr>
        <w:t>)</w:t>
      </w:r>
      <w:r w:rsidR="001F55EC">
        <w:rPr>
          <w:rFonts w:ascii="Calibri" w:hAnsi="Calibri" w:cs="Calibri"/>
          <w:lang w:val="fr-FR"/>
        </w:rPr>
        <w:t> ;</w:t>
      </w:r>
    </w:p>
    <w:p w14:paraId="13EAFF97" w14:textId="77777777" w:rsidR="001F55EC" w:rsidRPr="00F937A6" w:rsidRDefault="001F55EC" w:rsidP="00E52AB1">
      <w:pPr>
        <w:pStyle w:val="Paragraphedeliste"/>
        <w:numPr>
          <w:ilvl w:val="0"/>
          <w:numId w:val="18"/>
        </w:numPr>
        <w:autoSpaceDE w:val="0"/>
        <w:autoSpaceDN w:val="0"/>
        <w:adjustRightInd w:val="0"/>
        <w:spacing w:after="0" w:line="360" w:lineRule="auto"/>
        <w:jc w:val="both"/>
        <w:rPr>
          <w:rFonts w:ascii="Calibri" w:hAnsi="Calibri" w:cs="Calibri"/>
          <w:lang w:val="fr-FR"/>
        </w:rPr>
      </w:pPr>
      <w:r>
        <w:rPr>
          <w:rFonts w:ascii="Calibri" w:hAnsi="Calibri" w:cs="Calibri"/>
          <w:lang w:val="fr-FR"/>
        </w:rPr>
        <w:t>Le document de droit à l’image signé</w:t>
      </w:r>
      <w:r w:rsidR="00CE7894">
        <w:rPr>
          <w:rFonts w:ascii="Calibri" w:hAnsi="Calibri" w:cs="Calibri"/>
          <w:lang w:val="fr-FR"/>
        </w:rPr>
        <w:t xml:space="preserve"> lors de la finale régionale</w:t>
      </w:r>
      <w:r>
        <w:rPr>
          <w:rFonts w:ascii="Calibri" w:hAnsi="Calibri" w:cs="Calibri"/>
          <w:lang w:val="fr-FR"/>
        </w:rPr>
        <w:t xml:space="preserve">. </w:t>
      </w:r>
    </w:p>
    <w:p w14:paraId="395C1202" w14:textId="77777777" w:rsidR="00486622" w:rsidRPr="00486622" w:rsidRDefault="00486622" w:rsidP="00E52AB1">
      <w:pPr>
        <w:autoSpaceDE w:val="0"/>
        <w:autoSpaceDN w:val="0"/>
        <w:adjustRightInd w:val="0"/>
        <w:spacing w:after="0" w:line="360" w:lineRule="auto"/>
        <w:jc w:val="both"/>
        <w:rPr>
          <w:rFonts w:ascii="Calibri" w:hAnsi="Calibri" w:cs="Calibri"/>
          <w:lang w:val="fr-FR"/>
        </w:rPr>
      </w:pPr>
    </w:p>
    <w:p w14:paraId="1C2B9B83" w14:textId="77777777" w:rsidR="00486622" w:rsidRDefault="00486622" w:rsidP="00E52AB1">
      <w:pPr>
        <w:autoSpaceDE w:val="0"/>
        <w:autoSpaceDN w:val="0"/>
        <w:adjustRightInd w:val="0"/>
        <w:spacing w:after="0" w:line="360" w:lineRule="auto"/>
        <w:jc w:val="both"/>
        <w:rPr>
          <w:rFonts w:ascii="Calibri" w:hAnsi="Calibri" w:cs="Calibri"/>
          <w:lang w:val="fr-FR"/>
        </w:rPr>
      </w:pPr>
      <w:r w:rsidRPr="00486622">
        <w:rPr>
          <w:rFonts w:ascii="Calibri" w:hAnsi="Calibri" w:cs="Calibri"/>
          <w:lang w:val="fr-FR"/>
        </w:rPr>
        <w:t xml:space="preserve">L’université assumera les frais de transport et d’hébergement du lauréat du concours interne pour sa participation à la finale nationale. </w:t>
      </w:r>
    </w:p>
    <w:p w14:paraId="4FF9C0B0" w14:textId="77777777" w:rsidR="00486622" w:rsidRPr="00486622" w:rsidRDefault="00486622" w:rsidP="00E52AB1">
      <w:pPr>
        <w:autoSpaceDE w:val="0"/>
        <w:autoSpaceDN w:val="0"/>
        <w:adjustRightInd w:val="0"/>
        <w:spacing w:after="0" w:line="360" w:lineRule="auto"/>
        <w:jc w:val="both"/>
        <w:rPr>
          <w:rFonts w:ascii="Calibri" w:hAnsi="Calibri" w:cs="Calibri"/>
          <w:lang w:val="fr-FR"/>
        </w:rPr>
      </w:pPr>
    </w:p>
    <w:p w14:paraId="3B620072" w14:textId="77777777" w:rsidR="00F937A6" w:rsidRPr="008704D3" w:rsidRDefault="00F937A6" w:rsidP="00E52AB1">
      <w:pPr>
        <w:autoSpaceDE w:val="0"/>
        <w:autoSpaceDN w:val="0"/>
        <w:adjustRightInd w:val="0"/>
        <w:spacing w:after="0" w:line="360" w:lineRule="auto"/>
        <w:jc w:val="both"/>
        <w:rPr>
          <w:rFonts w:ascii="Calibri" w:hAnsi="Calibri" w:cs="Calibri"/>
          <w:i/>
          <w:iCs/>
          <w:color w:val="548DD4" w:themeColor="text2" w:themeTint="99"/>
          <w:lang w:val="fr-FR"/>
        </w:rPr>
      </w:pPr>
      <w:r w:rsidRPr="008704D3">
        <w:rPr>
          <w:rFonts w:ascii="Calibri" w:hAnsi="Calibri" w:cs="Calibri"/>
          <w:b/>
          <w:bCs/>
          <w:i/>
          <w:iCs/>
          <w:color w:val="548DD4" w:themeColor="text2" w:themeTint="99"/>
          <w:lang w:val="fr-FR"/>
        </w:rPr>
        <w:t xml:space="preserve">Jury </w:t>
      </w:r>
    </w:p>
    <w:p w14:paraId="39B7ED75" w14:textId="77777777" w:rsidR="00F937A6" w:rsidRPr="00DE165A" w:rsidRDefault="00F937A6" w:rsidP="00E52AB1">
      <w:pPr>
        <w:autoSpaceDE w:val="0"/>
        <w:autoSpaceDN w:val="0"/>
        <w:adjustRightInd w:val="0"/>
        <w:spacing w:after="0" w:line="360" w:lineRule="auto"/>
        <w:jc w:val="both"/>
        <w:rPr>
          <w:rFonts w:ascii="Calibri" w:hAnsi="Calibri" w:cs="Calibri"/>
          <w:iCs/>
          <w:lang w:val="fr-FR"/>
        </w:rPr>
      </w:pPr>
      <w:r w:rsidRPr="00DE165A">
        <w:rPr>
          <w:rFonts w:ascii="Calibri" w:hAnsi="Calibri" w:cs="Calibri"/>
          <w:iCs/>
          <w:lang w:val="fr-FR"/>
        </w:rPr>
        <w:t>Le jury composé par le comité national d’organisation pour la finale nationale sera constitué de représentants de la communauté scientifique</w:t>
      </w:r>
      <w:r w:rsidR="00584DF7" w:rsidRPr="00DE165A">
        <w:rPr>
          <w:rFonts w:ascii="Calibri" w:hAnsi="Calibri" w:cs="Calibri"/>
          <w:iCs/>
          <w:lang w:val="fr-FR"/>
        </w:rPr>
        <w:t xml:space="preserve"> et de la culture scientifique, du monde économique et des médias.</w:t>
      </w:r>
    </w:p>
    <w:p w14:paraId="601D6563" w14:textId="5CDDD644" w:rsidR="00F937A6" w:rsidRDefault="00F937A6" w:rsidP="00E52AB1">
      <w:pPr>
        <w:autoSpaceDE w:val="0"/>
        <w:autoSpaceDN w:val="0"/>
        <w:adjustRightInd w:val="0"/>
        <w:spacing w:after="0" w:line="360" w:lineRule="auto"/>
        <w:jc w:val="both"/>
        <w:rPr>
          <w:rFonts w:ascii="Calibri" w:hAnsi="Calibri" w:cs="Calibri"/>
          <w:iCs/>
          <w:color w:val="000000"/>
          <w:lang w:val="fr-FR"/>
        </w:rPr>
      </w:pPr>
      <w:r w:rsidRPr="00F937A6">
        <w:rPr>
          <w:rFonts w:ascii="Calibri" w:hAnsi="Calibri" w:cs="Calibri"/>
          <w:iCs/>
          <w:color w:val="000000"/>
          <w:lang w:val="fr-FR"/>
        </w:rPr>
        <w:t xml:space="preserve">En cas de conflit d’intérêt, </w:t>
      </w:r>
      <w:r w:rsidR="00ED2B35" w:rsidRPr="00D446C9">
        <w:t xml:space="preserve">(par exemple si l’étudiant d’un membre du jury participe au concours), </w:t>
      </w:r>
      <w:r w:rsidR="00ED2B35">
        <w:t xml:space="preserve"> </w:t>
      </w:r>
      <w:r w:rsidRPr="00F937A6">
        <w:rPr>
          <w:rFonts w:ascii="Calibri" w:hAnsi="Calibri" w:cs="Calibri"/>
          <w:iCs/>
          <w:color w:val="000000"/>
          <w:lang w:val="fr-FR"/>
        </w:rPr>
        <w:t xml:space="preserve">le juge doit le déclarer à l’ensemble des membres du jury, mais pourra néanmoins évaluer l’ensemble des présentations. </w:t>
      </w:r>
    </w:p>
    <w:p w14:paraId="62C77688" w14:textId="77777777" w:rsidR="00F937A6" w:rsidRPr="00F937A6" w:rsidRDefault="00F937A6" w:rsidP="00E52AB1">
      <w:pPr>
        <w:autoSpaceDE w:val="0"/>
        <w:autoSpaceDN w:val="0"/>
        <w:adjustRightInd w:val="0"/>
        <w:spacing w:after="0" w:line="360" w:lineRule="auto"/>
        <w:jc w:val="both"/>
        <w:rPr>
          <w:rFonts w:ascii="Calibri" w:hAnsi="Calibri" w:cs="Calibri"/>
          <w:iCs/>
          <w:color w:val="000000"/>
          <w:lang w:val="fr-FR"/>
        </w:rPr>
      </w:pPr>
    </w:p>
    <w:p w14:paraId="191B2B02" w14:textId="60CA8A76" w:rsidR="00F937A6" w:rsidRPr="008704D3" w:rsidRDefault="00F937A6" w:rsidP="00E52AB1">
      <w:pPr>
        <w:autoSpaceDE w:val="0"/>
        <w:autoSpaceDN w:val="0"/>
        <w:adjustRightInd w:val="0"/>
        <w:spacing w:after="0" w:line="360" w:lineRule="auto"/>
        <w:jc w:val="both"/>
        <w:rPr>
          <w:rFonts w:ascii="Calibri" w:hAnsi="Calibri" w:cs="Calibri"/>
          <w:i/>
          <w:iCs/>
          <w:color w:val="548DD4" w:themeColor="text2" w:themeTint="99"/>
          <w:lang w:val="fr-FR"/>
        </w:rPr>
      </w:pPr>
      <w:r w:rsidRPr="008704D3">
        <w:rPr>
          <w:rFonts w:ascii="Calibri" w:hAnsi="Calibri" w:cs="Calibri"/>
          <w:b/>
          <w:bCs/>
          <w:i/>
          <w:iCs/>
          <w:color w:val="548DD4" w:themeColor="text2" w:themeTint="99"/>
          <w:lang w:val="fr-FR"/>
        </w:rPr>
        <w:t xml:space="preserve">Animateur </w:t>
      </w:r>
    </w:p>
    <w:p w14:paraId="424D98E9" w14:textId="77777777" w:rsidR="00F937A6" w:rsidRDefault="00F937A6" w:rsidP="00E52AB1">
      <w:pPr>
        <w:autoSpaceDE w:val="0"/>
        <w:autoSpaceDN w:val="0"/>
        <w:adjustRightInd w:val="0"/>
        <w:spacing w:after="0" w:line="360" w:lineRule="auto"/>
        <w:jc w:val="both"/>
        <w:rPr>
          <w:rFonts w:ascii="Calibri" w:hAnsi="Calibri" w:cs="Calibri"/>
          <w:iCs/>
          <w:color w:val="000000"/>
          <w:lang w:val="fr-FR"/>
        </w:rPr>
      </w:pPr>
      <w:r w:rsidRPr="00F937A6">
        <w:rPr>
          <w:rFonts w:ascii="Calibri" w:hAnsi="Calibri" w:cs="Calibri"/>
          <w:iCs/>
          <w:color w:val="000000"/>
          <w:lang w:val="fr-FR"/>
        </w:rPr>
        <w:t xml:space="preserve">Une personne issue du milieu de la culture scientifique animera la finale nationale. L’animateur sera chargé de présenter les candidats, d’annoncer leur sujet de doctorat </w:t>
      </w:r>
      <w:r w:rsidR="00355FF0">
        <w:rPr>
          <w:rFonts w:cstheme="minorHAnsi"/>
        </w:rPr>
        <w:t>complet,</w:t>
      </w:r>
      <w:r w:rsidR="00355FF0" w:rsidRPr="002C068C">
        <w:rPr>
          <w:rFonts w:cstheme="minorHAnsi"/>
        </w:rPr>
        <w:t xml:space="preserve"> </w:t>
      </w:r>
      <w:r w:rsidR="00355FF0">
        <w:rPr>
          <w:rFonts w:cstheme="minorHAnsi"/>
        </w:rPr>
        <w:t xml:space="preserve">de les </w:t>
      </w:r>
      <w:r w:rsidR="00355FF0" w:rsidRPr="002C068C">
        <w:rPr>
          <w:rFonts w:cstheme="minorHAnsi"/>
        </w:rPr>
        <w:t>encourager</w:t>
      </w:r>
      <w:r w:rsidR="00355FF0">
        <w:rPr>
          <w:rFonts w:cstheme="minorHAnsi"/>
        </w:rPr>
        <w:t xml:space="preserve"> et de créer une ambiance conviviale </w:t>
      </w:r>
      <w:r w:rsidR="000C2DCC">
        <w:rPr>
          <w:rFonts w:cstheme="minorHAnsi"/>
        </w:rPr>
        <w:t xml:space="preserve">et festive </w:t>
      </w:r>
      <w:r w:rsidR="00355FF0">
        <w:rPr>
          <w:rFonts w:cstheme="minorHAnsi"/>
        </w:rPr>
        <w:t>dans la salle.</w:t>
      </w:r>
    </w:p>
    <w:p w14:paraId="35EFEA6D" w14:textId="77777777" w:rsidR="00B22DD4" w:rsidRPr="00F937A6" w:rsidRDefault="00B22DD4" w:rsidP="00E52AB1">
      <w:pPr>
        <w:autoSpaceDE w:val="0"/>
        <w:autoSpaceDN w:val="0"/>
        <w:adjustRightInd w:val="0"/>
        <w:spacing w:after="0" w:line="360" w:lineRule="auto"/>
        <w:jc w:val="both"/>
        <w:rPr>
          <w:rFonts w:ascii="Calibri" w:hAnsi="Calibri" w:cs="Calibri"/>
          <w:iCs/>
          <w:color w:val="000000"/>
          <w:lang w:val="fr-FR"/>
        </w:rPr>
      </w:pPr>
    </w:p>
    <w:p w14:paraId="500131E3" w14:textId="77777777" w:rsidR="00F937A6" w:rsidRPr="008273A2" w:rsidRDefault="00F937A6" w:rsidP="00E52AB1">
      <w:pPr>
        <w:autoSpaceDE w:val="0"/>
        <w:autoSpaceDN w:val="0"/>
        <w:adjustRightInd w:val="0"/>
        <w:spacing w:after="0" w:line="360" w:lineRule="auto"/>
        <w:jc w:val="both"/>
        <w:rPr>
          <w:rFonts w:ascii="Calibri" w:hAnsi="Calibri" w:cs="Calibri"/>
          <w:i/>
          <w:iCs/>
          <w:color w:val="548DD4" w:themeColor="text2" w:themeTint="99"/>
          <w:lang w:val="fr-FR"/>
        </w:rPr>
      </w:pPr>
      <w:r w:rsidRPr="008273A2">
        <w:rPr>
          <w:rFonts w:ascii="Calibri" w:hAnsi="Calibri" w:cs="Calibri"/>
          <w:b/>
          <w:bCs/>
          <w:i/>
          <w:iCs/>
          <w:color w:val="548DD4" w:themeColor="text2" w:themeTint="99"/>
          <w:lang w:val="fr-FR"/>
        </w:rPr>
        <w:t xml:space="preserve">Captation vidéo </w:t>
      </w:r>
    </w:p>
    <w:p w14:paraId="58E3A695" w14:textId="77777777" w:rsidR="00254C07" w:rsidRDefault="00254C07" w:rsidP="00E52AB1">
      <w:pPr>
        <w:autoSpaceDE w:val="0"/>
        <w:autoSpaceDN w:val="0"/>
        <w:adjustRightInd w:val="0"/>
        <w:spacing w:after="0" w:line="360" w:lineRule="auto"/>
        <w:jc w:val="both"/>
        <w:rPr>
          <w:rFonts w:ascii="Calibri" w:hAnsi="Calibri" w:cs="Calibri"/>
          <w:iCs/>
          <w:lang w:val="fr-FR"/>
        </w:rPr>
      </w:pPr>
      <w:r w:rsidRPr="00D05225">
        <w:rPr>
          <w:rFonts w:ascii="Calibri" w:hAnsi="Calibri" w:cs="Calibri"/>
          <w:iCs/>
          <w:lang w:val="fr-FR"/>
        </w:rPr>
        <w:t>L</w:t>
      </w:r>
      <w:r>
        <w:rPr>
          <w:rFonts w:ascii="Calibri" w:hAnsi="Calibri" w:cs="Calibri"/>
          <w:iCs/>
          <w:lang w:val="fr-FR"/>
        </w:rPr>
        <w:t>es</w:t>
      </w:r>
      <w:r w:rsidRPr="00D05225">
        <w:rPr>
          <w:rFonts w:ascii="Calibri" w:hAnsi="Calibri" w:cs="Calibri"/>
          <w:iCs/>
          <w:lang w:val="fr-FR"/>
        </w:rPr>
        <w:t xml:space="preserve"> </w:t>
      </w:r>
      <w:r w:rsidR="00F937A6" w:rsidRPr="00D05225">
        <w:rPr>
          <w:rFonts w:ascii="Calibri" w:hAnsi="Calibri" w:cs="Calibri"/>
          <w:iCs/>
          <w:lang w:val="fr-FR"/>
        </w:rPr>
        <w:t>finale</w:t>
      </w:r>
      <w:r>
        <w:rPr>
          <w:rFonts w:ascii="Calibri" w:hAnsi="Calibri" w:cs="Calibri"/>
          <w:iCs/>
          <w:lang w:val="fr-FR"/>
        </w:rPr>
        <w:t>s des regroupements</w:t>
      </w:r>
      <w:r w:rsidR="00F937A6" w:rsidRPr="00D05225">
        <w:rPr>
          <w:rFonts w:ascii="Calibri" w:hAnsi="Calibri" w:cs="Calibri"/>
          <w:iCs/>
          <w:lang w:val="fr-FR"/>
        </w:rPr>
        <w:t xml:space="preserve"> de </w:t>
      </w:r>
      <w:r w:rsidR="00F937A6" w:rsidRPr="00D05225">
        <w:rPr>
          <w:rFonts w:ascii="Calibri" w:hAnsi="Calibri" w:cs="Calibri"/>
          <w:i/>
          <w:iCs/>
          <w:lang w:val="fr-FR"/>
        </w:rPr>
        <w:t xml:space="preserve">Ma thèse en 180 secondes </w:t>
      </w:r>
      <w:r>
        <w:rPr>
          <w:rFonts w:ascii="Calibri" w:hAnsi="Calibri" w:cs="Calibri"/>
          <w:iCs/>
          <w:lang w:val="fr-FR"/>
        </w:rPr>
        <w:t>seront</w:t>
      </w:r>
      <w:r w:rsidR="00F937A6" w:rsidRPr="00D05225">
        <w:rPr>
          <w:rFonts w:ascii="Calibri" w:hAnsi="Calibri" w:cs="Calibri"/>
          <w:iCs/>
          <w:lang w:val="fr-FR"/>
        </w:rPr>
        <w:t xml:space="preserve"> filmée</w:t>
      </w:r>
      <w:r>
        <w:rPr>
          <w:rFonts w:ascii="Calibri" w:hAnsi="Calibri" w:cs="Calibri"/>
          <w:iCs/>
          <w:lang w:val="fr-FR"/>
        </w:rPr>
        <w:t>s</w:t>
      </w:r>
      <w:r w:rsidR="00F937A6" w:rsidRPr="00D05225">
        <w:rPr>
          <w:rFonts w:ascii="Calibri" w:hAnsi="Calibri" w:cs="Calibri"/>
          <w:iCs/>
          <w:lang w:val="fr-FR"/>
        </w:rPr>
        <w:t xml:space="preserve">. Les vidéos </w:t>
      </w:r>
      <w:r w:rsidR="00B5316B">
        <w:rPr>
          <w:rFonts w:ascii="Calibri" w:hAnsi="Calibri" w:cs="Calibri"/>
          <w:iCs/>
          <w:lang w:val="fr-FR"/>
        </w:rPr>
        <w:t>doivent</w:t>
      </w:r>
      <w:r w:rsidR="00F937A6" w:rsidRPr="00D05225">
        <w:rPr>
          <w:rFonts w:ascii="Calibri" w:hAnsi="Calibri" w:cs="Calibri"/>
          <w:iCs/>
          <w:lang w:val="fr-FR"/>
        </w:rPr>
        <w:t xml:space="preserve"> être accessibles</w:t>
      </w:r>
      <w:r w:rsidR="00B5316B">
        <w:rPr>
          <w:rFonts w:ascii="Calibri" w:hAnsi="Calibri" w:cs="Calibri"/>
          <w:iCs/>
          <w:lang w:val="fr-FR"/>
        </w:rPr>
        <w:t xml:space="preserve">, </w:t>
      </w:r>
      <w:r w:rsidR="00B5316B" w:rsidRPr="006464FB">
        <w:rPr>
          <w:rFonts w:ascii="Calibri" w:hAnsi="Calibri" w:cs="Calibri"/>
          <w:i/>
          <w:iCs/>
          <w:lang w:val="fr-FR"/>
        </w:rPr>
        <w:t>a minima</w:t>
      </w:r>
      <w:r w:rsidR="00B5316B">
        <w:rPr>
          <w:rFonts w:ascii="Calibri" w:hAnsi="Calibri" w:cs="Calibri"/>
          <w:iCs/>
          <w:lang w:val="fr-FR"/>
        </w:rPr>
        <w:t xml:space="preserve"> celle du finaliste,</w:t>
      </w:r>
      <w:r w:rsidR="00F937A6" w:rsidRPr="00D05225">
        <w:rPr>
          <w:rFonts w:ascii="Calibri" w:hAnsi="Calibri" w:cs="Calibri"/>
          <w:iCs/>
          <w:lang w:val="fr-FR"/>
        </w:rPr>
        <w:t xml:space="preserve"> aux participants et aux institutions, dans les </w:t>
      </w:r>
      <w:r w:rsidR="00B5316B" w:rsidRPr="006464FB">
        <w:rPr>
          <w:rFonts w:ascii="Calibri" w:hAnsi="Calibri" w:cs="Calibri"/>
          <w:b/>
          <w:iCs/>
          <w:lang w:val="fr-FR"/>
        </w:rPr>
        <w:t>10 jours</w:t>
      </w:r>
      <w:r w:rsidRPr="00D05225">
        <w:rPr>
          <w:rFonts w:ascii="Calibri" w:hAnsi="Calibri" w:cs="Calibri"/>
          <w:iCs/>
          <w:lang w:val="fr-FR"/>
        </w:rPr>
        <w:t xml:space="preserve"> </w:t>
      </w:r>
      <w:r w:rsidR="00F937A6" w:rsidRPr="00D05225">
        <w:rPr>
          <w:rFonts w:ascii="Calibri" w:hAnsi="Calibri" w:cs="Calibri"/>
          <w:iCs/>
          <w:lang w:val="fr-FR"/>
        </w:rPr>
        <w:t>qui suivront la compétition</w:t>
      </w:r>
      <w:r>
        <w:rPr>
          <w:rFonts w:ascii="Calibri" w:hAnsi="Calibri" w:cs="Calibri"/>
          <w:iCs/>
          <w:lang w:val="fr-FR"/>
        </w:rPr>
        <w:t xml:space="preserve"> en région</w:t>
      </w:r>
      <w:r w:rsidR="00F937A6" w:rsidRPr="00D05225">
        <w:rPr>
          <w:rFonts w:ascii="Calibri" w:hAnsi="Calibri" w:cs="Calibri"/>
          <w:iCs/>
          <w:lang w:val="fr-FR"/>
        </w:rPr>
        <w:t xml:space="preserve">. </w:t>
      </w:r>
      <w:r w:rsidR="00950C70">
        <w:rPr>
          <w:rFonts w:ascii="Calibri" w:hAnsi="Calibri" w:cs="Calibri"/>
          <w:iCs/>
          <w:lang w:val="fr-FR"/>
        </w:rPr>
        <w:t>Les organisateurs régio</w:t>
      </w:r>
      <w:r>
        <w:rPr>
          <w:rFonts w:ascii="Calibri" w:hAnsi="Calibri" w:cs="Calibri"/>
          <w:iCs/>
          <w:lang w:val="fr-FR"/>
        </w:rPr>
        <w:t>naux devront s’assurer de faire signer aux candidats</w:t>
      </w:r>
      <w:r w:rsidR="00F937A6" w:rsidRPr="00D05225">
        <w:rPr>
          <w:rFonts w:ascii="Calibri" w:hAnsi="Calibri" w:cs="Calibri"/>
          <w:iCs/>
          <w:lang w:val="fr-FR"/>
        </w:rPr>
        <w:t xml:space="preserve"> une cession de droits sur leur image, en rapport avec la diffusion de ces vidéos sur Internet et de leur mise en valeur dans les médias sociaux</w:t>
      </w:r>
      <w:r>
        <w:rPr>
          <w:rFonts w:ascii="Calibri" w:hAnsi="Calibri" w:cs="Calibri"/>
          <w:iCs/>
          <w:lang w:val="fr-FR"/>
        </w:rPr>
        <w:t xml:space="preserve"> régionaux et nationaux</w:t>
      </w:r>
      <w:r w:rsidR="00F937A6" w:rsidRPr="00D05225">
        <w:rPr>
          <w:rFonts w:ascii="Calibri" w:hAnsi="Calibri" w:cs="Calibri"/>
          <w:iCs/>
          <w:lang w:val="fr-FR"/>
        </w:rPr>
        <w:t xml:space="preserve"> (Facebook, </w:t>
      </w:r>
      <w:proofErr w:type="spellStart"/>
      <w:r w:rsidR="00F937A6" w:rsidRPr="00D05225">
        <w:rPr>
          <w:rFonts w:ascii="Calibri" w:hAnsi="Calibri" w:cs="Calibri"/>
          <w:iCs/>
          <w:lang w:val="fr-FR"/>
        </w:rPr>
        <w:t>Twitter</w:t>
      </w:r>
      <w:proofErr w:type="spellEnd"/>
      <w:r w:rsidR="00F937A6" w:rsidRPr="00D05225">
        <w:rPr>
          <w:rFonts w:ascii="Calibri" w:hAnsi="Calibri" w:cs="Calibri"/>
          <w:iCs/>
          <w:lang w:val="fr-FR"/>
        </w:rPr>
        <w:t>, etc.)</w:t>
      </w:r>
      <w:r>
        <w:rPr>
          <w:rFonts w:ascii="Calibri" w:hAnsi="Calibri" w:cs="Calibri"/>
          <w:iCs/>
          <w:lang w:val="fr-FR"/>
        </w:rPr>
        <w:t>.</w:t>
      </w:r>
    </w:p>
    <w:p w14:paraId="307A8928" w14:textId="77777777" w:rsidR="00F937A6" w:rsidRDefault="00254C07" w:rsidP="00E52AB1">
      <w:pPr>
        <w:autoSpaceDE w:val="0"/>
        <w:autoSpaceDN w:val="0"/>
        <w:adjustRightInd w:val="0"/>
        <w:spacing w:after="0" w:line="360" w:lineRule="auto"/>
        <w:jc w:val="both"/>
        <w:rPr>
          <w:rFonts w:ascii="Calibri" w:hAnsi="Calibri" w:cs="Calibri"/>
          <w:iCs/>
          <w:lang w:val="fr-FR"/>
        </w:rPr>
      </w:pPr>
      <w:r>
        <w:rPr>
          <w:rFonts w:ascii="Calibri" w:hAnsi="Calibri" w:cs="Calibri"/>
          <w:iCs/>
          <w:lang w:val="fr-FR"/>
        </w:rPr>
        <w:t xml:space="preserve">Dans un souci d’équité, les captations vidéos </w:t>
      </w:r>
      <w:r w:rsidR="004C2EAC">
        <w:rPr>
          <w:rFonts w:ascii="Calibri" w:hAnsi="Calibri" w:cs="Calibri"/>
          <w:b/>
          <w:iCs/>
          <w:lang w:val="fr-FR"/>
        </w:rPr>
        <w:t>intègreront</w:t>
      </w:r>
      <w:r w:rsidRPr="00E41D3C">
        <w:rPr>
          <w:rFonts w:ascii="Calibri" w:hAnsi="Calibri" w:cs="Calibri"/>
          <w:b/>
          <w:iCs/>
          <w:lang w:val="fr-FR"/>
        </w:rPr>
        <w:t xml:space="preserve"> les animations</w:t>
      </w:r>
      <w:r>
        <w:rPr>
          <w:rFonts w:ascii="Calibri" w:hAnsi="Calibri" w:cs="Calibri"/>
          <w:iCs/>
          <w:lang w:val="fr-FR"/>
        </w:rPr>
        <w:t xml:space="preserve"> de début et de fin fournies par les organisateurs nationaux. </w:t>
      </w:r>
    </w:p>
    <w:p w14:paraId="67EC9401" w14:textId="7A775200" w:rsidR="00F66AEF" w:rsidRPr="00F66AEF" w:rsidRDefault="00F66AEF" w:rsidP="00E52AB1">
      <w:pPr>
        <w:autoSpaceDE w:val="0"/>
        <w:autoSpaceDN w:val="0"/>
        <w:adjustRightInd w:val="0"/>
        <w:spacing w:after="0" w:line="360" w:lineRule="auto"/>
        <w:jc w:val="both"/>
        <w:rPr>
          <w:rFonts w:ascii="Calibri" w:hAnsi="Calibri" w:cs="Calibri"/>
          <w:iCs/>
          <w:color w:val="FF0000"/>
          <w:lang w:val="fr-FR"/>
        </w:rPr>
      </w:pPr>
    </w:p>
    <w:p w14:paraId="79F6C759" w14:textId="77777777" w:rsidR="00486622" w:rsidRPr="00486622" w:rsidRDefault="00486622" w:rsidP="00E52AB1">
      <w:pPr>
        <w:autoSpaceDE w:val="0"/>
        <w:autoSpaceDN w:val="0"/>
        <w:adjustRightInd w:val="0"/>
        <w:spacing w:after="0" w:line="360" w:lineRule="auto"/>
        <w:jc w:val="both"/>
        <w:rPr>
          <w:rFonts w:ascii="Calibri" w:hAnsi="Calibri" w:cs="Calibri"/>
          <w:iCs/>
          <w:color w:val="000000"/>
          <w:lang w:val="fr-FR"/>
        </w:rPr>
      </w:pPr>
    </w:p>
    <w:p w14:paraId="0B4A8B22" w14:textId="77777777" w:rsidR="00F937A6" w:rsidRPr="00F937A6" w:rsidRDefault="00A62710" w:rsidP="00E52AB1">
      <w:pPr>
        <w:pStyle w:val="Titre2"/>
        <w:spacing w:before="0" w:line="360" w:lineRule="auto"/>
        <w:jc w:val="both"/>
        <w:rPr>
          <w:rFonts w:asciiTheme="minorHAnsi" w:hAnsiTheme="minorHAnsi" w:cstheme="minorHAnsi"/>
        </w:rPr>
      </w:pPr>
      <w:bookmarkStart w:id="24" w:name="_Toc345856456"/>
      <w:r>
        <w:rPr>
          <w:rFonts w:asciiTheme="minorHAnsi" w:hAnsiTheme="minorHAnsi" w:cstheme="minorHAnsi"/>
        </w:rPr>
        <w:t>4</w:t>
      </w:r>
      <w:r w:rsidR="00F937A6" w:rsidRPr="00F937A6">
        <w:rPr>
          <w:rFonts w:asciiTheme="minorHAnsi" w:hAnsiTheme="minorHAnsi" w:cstheme="minorHAnsi"/>
        </w:rPr>
        <w:t>. Finale internationale</w:t>
      </w:r>
      <w:bookmarkEnd w:id="24"/>
      <w:r w:rsidR="00F937A6" w:rsidRPr="00F937A6">
        <w:rPr>
          <w:rFonts w:asciiTheme="minorHAnsi" w:hAnsiTheme="minorHAnsi" w:cstheme="minorHAnsi"/>
        </w:rPr>
        <w:t xml:space="preserve"> </w:t>
      </w:r>
    </w:p>
    <w:p w14:paraId="45C85D1C" w14:textId="77777777" w:rsidR="00486622" w:rsidRDefault="00F937A6" w:rsidP="00E52AB1">
      <w:pPr>
        <w:autoSpaceDE w:val="0"/>
        <w:autoSpaceDN w:val="0"/>
        <w:adjustRightInd w:val="0"/>
        <w:spacing w:after="0" w:line="360" w:lineRule="auto"/>
        <w:jc w:val="both"/>
        <w:rPr>
          <w:rFonts w:ascii="Calibri" w:hAnsi="Calibri" w:cs="Calibri"/>
          <w:iCs/>
          <w:color w:val="000000"/>
          <w:lang w:val="fr-FR"/>
        </w:rPr>
      </w:pPr>
      <w:r w:rsidRPr="00F937A6">
        <w:rPr>
          <w:rFonts w:ascii="Calibri" w:hAnsi="Calibri" w:cs="Calibri"/>
          <w:iCs/>
          <w:color w:val="000000"/>
          <w:lang w:val="fr-FR"/>
        </w:rPr>
        <w:t xml:space="preserve">Les trois lauréats récompensés par le jury pendant la finale nationale seront invités à participer à la finale internationale qui se déroulera </w:t>
      </w:r>
      <w:r w:rsidR="009053E0">
        <w:rPr>
          <w:rFonts w:ascii="Calibri" w:hAnsi="Calibri" w:cs="Calibri"/>
          <w:iCs/>
          <w:color w:val="000000"/>
          <w:lang w:val="fr-FR"/>
        </w:rPr>
        <w:t>en Belgique à l’automne 2017</w:t>
      </w:r>
      <w:r w:rsidRPr="00F937A6">
        <w:rPr>
          <w:rFonts w:ascii="Calibri" w:hAnsi="Calibri" w:cs="Calibri"/>
          <w:iCs/>
          <w:color w:val="000000"/>
          <w:lang w:val="fr-FR"/>
        </w:rPr>
        <w:t xml:space="preserve">, avec des étudiants </w:t>
      </w:r>
      <w:r w:rsidR="00545851">
        <w:rPr>
          <w:rFonts w:ascii="Calibri" w:hAnsi="Calibri" w:cs="Calibri"/>
          <w:iCs/>
          <w:color w:val="000000"/>
          <w:lang w:val="fr-FR"/>
        </w:rPr>
        <w:t>francophones</w:t>
      </w:r>
      <w:r w:rsidRPr="00F937A6">
        <w:rPr>
          <w:rFonts w:ascii="Calibri" w:hAnsi="Calibri" w:cs="Calibri"/>
          <w:iCs/>
          <w:color w:val="000000"/>
          <w:lang w:val="fr-FR"/>
        </w:rPr>
        <w:t>. Les modalités d’organisation de cette finale internationale, ainsi que les activités qui y sont reliées, seront détaillées suite à la finale nationale.</w:t>
      </w:r>
    </w:p>
    <w:p w14:paraId="32A8D922" w14:textId="77777777" w:rsidR="00B22DD4" w:rsidRPr="00486622" w:rsidRDefault="00B22DD4" w:rsidP="00E52AB1">
      <w:pPr>
        <w:autoSpaceDE w:val="0"/>
        <w:autoSpaceDN w:val="0"/>
        <w:adjustRightInd w:val="0"/>
        <w:spacing w:after="0" w:line="360" w:lineRule="auto"/>
        <w:jc w:val="both"/>
        <w:rPr>
          <w:rFonts w:ascii="Calibri" w:hAnsi="Calibri" w:cs="Calibri"/>
          <w:iCs/>
          <w:color w:val="000000"/>
          <w:lang w:val="fr-FR"/>
        </w:rPr>
      </w:pPr>
    </w:p>
    <w:p w14:paraId="129EBEA7" w14:textId="77777777" w:rsidR="0060391A" w:rsidRPr="002C068C" w:rsidRDefault="00154136" w:rsidP="00E52AB1">
      <w:pPr>
        <w:pStyle w:val="Titre1"/>
        <w:spacing w:before="0" w:line="360" w:lineRule="auto"/>
        <w:jc w:val="both"/>
        <w:rPr>
          <w:rFonts w:asciiTheme="minorHAnsi" w:hAnsiTheme="minorHAnsi" w:cstheme="minorHAnsi"/>
          <w:color w:val="1F497D" w:themeColor="text2"/>
        </w:rPr>
      </w:pPr>
      <w:bookmarkStart w:id="25" w:name="_Toc345856457"/>
      <w:r>
        <w:rPr>
          <w:rFonts w:asciiTheme="minorHAnsi" w:hAnsiTheme="minorHAnsi" w:cstheme="minorHAnsi"/>
          <w:color w:val="1F497D" w:themeColor="text2"/>
        </w:rPr>
        <w:t>I</w:t>
      </w:r>
      <w:r w:rsidR="0060391A" w:rsidRPr="002C068C">
        <w:rPr>
          <w:rFonts w:asciiTheme="minorHAnsi" w:hAnsiTheme="minorHAnsi" w:cstheme="minorHAnsi"/>
          <w:color w:val="1F497D" w:themeColor="text2"/>
        </w:rPr>
        <w:t>V - Coordonnées</w:t>
      </w:r>
      <w:bookmarkEnd w:id="25"/>
    </w:p>
    <w:p w14:paraId="6F04C337" w14:textId="77777777" w:rsidR="00774A50" w:rsidRPr="002C068C" w:rsidRDefault="00F937A6" w:rsidP="00E52AB1">
      <w:pPr>
        <w:spacing w:after="0" w:line="360" w:lineRule="auto"/>
        <w:jc w:val="both"/>
        <w:rPr>
          <w:rFonts w:eastAsia="+mn-ea" w:cstheme="minorHAnsi"/>
          <w:kern w:val="24"/>
          <w:lang w:val="fr-FR" w:eastAsia="fr-CA"/>
        </w:rPr>
      </w:pPr>
      <w:r>
        <w:t xml:space="preserve">Dans le cadre de votre participation au concours interne des universités, veuillez prendre contact avec la personne chargée de la compétition dans </w:t>
      </w:r>
      <w:r w:rsidR="00D53BB5">
        <w:t xml:space="preserve">votre regroupement universitaire. Tous les contacts sont disponibles sur le site mt180.fr. </w:t>
      </w:r>
    </w:p>
    <w:sectPr w:rsidR="00774A50" w:rsidRPr="002C068C" w:rsidSect="00D118AF">
      <w:footerReference w:type="default" r:id="rId15"/>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B7A53" w14:textId="77777777" w:rsidR="00ED2B35" w:rsidRDefault="00ED2B35" w:rsidP="005E7E0A">
      <w:pPr>
        <w:spacing w:after="0" w:line="240" w:lineRule="auto"/>
      </w:pPr>
      <w:r>
        <w:separator/>
      </w:r>
    </w:p>
  </w:endnote>
  <w:endnote w:type="continuationSeparator" w:id="0">
    <w:p w14:paraId="325AA645" w14:textId="77777777" w:rsidR="00ED2B35" w:rsidRDefault="00ED2B35" w:rsidP="005E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mn-ea">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C36A7" w14:textId="77777777" w:rsidR="00ED2B35" w:rsidRDefault="008273A2">
    <w:pPr>
      <w:pStyle w:val="Pieddepage"/>
      <w:jc w:val="right"/>
    </w:pPr>
    <w:sdt>
      <w:sdtPr>
        <w:id w:val="-227993668"/>
        <w:docPartObj>
          <w:docPartGallery w:val="Page Numbers (Bottom of Page)"/>
          <w:docPartUnique/>
        </w:docPartObj>
      </w:sdtPr>
      <w:sdtEndPr/>
      <w:sdtContent>
        <w:r w:rsidR="00ED2B35">
          <w:fldChar w:fldCharType="begin"/>
        </w:r>
        <w:r w:rsidR="00ED2B35">
          <w:instrText xml:space="preserve"> PAGE   \* MERGEFORMAT </w:instrText>
        </w:r>
        <w:r w:rsidR="00ED2B35">
          <w:fldChar w:fldCharType="separate"/>
        </w:r>
        <w:r w:rsidR="00ED2B35">
          <w:rPr>
            <w:noProof/>
          </w:rPr>
          <w:t>1</w:t>
        </w:r>
        <w:r w:rsidR="00ED2B35">
          <w:rPr>
            <w:noProof/>
          </w:rPr>
          <w:fldChar w:fldCharType="end"/>
        </w:r>
      </w:sdtContent>
    </w:sdt>
  </w:p>
  <w:p w14:paraId="07F96E8D" w14:textId="77777777" w:rsidR="00ED2B35" w:rsidRPr="005E7E0A" w:rsidRDefault="00ED2B35">
    <w:pPr>
      <w:pStyle w:val="Pieddepage"/>
      <w:rPr>
        <w:i/>
      </w:rPr>
    </w:pPr>
    <w:r w:rsidRPr="0053408F">
      <w:rPr>
        <w:rFonts w:cstheme="minorHAnsi"/>
        <w:b/>
        <w:noProof/>
        <w:lang w:val="fr-FR" w:eastAsia="fr-FR"/>
      </w:rPr>
      <w:drawing>
        <wp:inline distT="0" distB="0" distL="0" distR="0" wp14:anchorId="01868BF0" wp14:editId="21B31BA7">
          <wp:extent cx="775276" cy="360000"/>
          <wp:effectExtent l="0" t="0" r="635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76" cy="360000"/>
                  </a:xfrm>
                  <a:prstGeom prst="rect">
                    <a:avLst/>
                  </a:prstGeom>
                  <a:noFill/>
                  <a:ln>
                    <a:noFill/>
                  </a:ln>
                </pic:spPr>
              </pic:pic>
            </a:graphicData>
          </a:graphic>
        </wp:inline>
      </w:drawing>
    </w:r>
    <w:r>
      <w:rPr>
        <w:i/>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81243"/>
      <w:docPartObj>
        <w:docPartGallery w:val="Page Numbers (Bottom of Page)"/>
        <w:docPartUnique/>
      </w:docPartObj>
    </w:sdtPr>
    <w:sdtEndPr/>
    <w:sdtContent>
      <w:p w14:paraId="7786C03B" w14:textId="77777777" w:rsidR="00ED2B35" w:rsidRDefault="00ED2B35">
        <w:pPr>
          <w:pStyle w:val="Pieddepage"/>
          <w:jc w:val="right"/>
        </w:pPr>
        <w:r>
          <w:fldChar w:fldCharType="begin"/>
        </w:r>
        <w:r>
          <w:instrText xml:space="preserve"> PAGE   \* MERGEFORMAT </w:instrText>
        </w:r>
        <w:r>
          <w:fldChar w:fldCharType="separate"/>
        </w:r>
        <w:r w:rsidR="008273A2">
          <w:rPr>
            <w:noProof/>
          </w:rPr>
          <w:t>2</w:t>
        </w:r>
        <w:r>
          <w:rPr>
            <w:noProof/>
          </w:rPr>
          <w:fldChar w:fldCharType="end"/>
        </w:r>
      </w:p>
    </w:sdtContent>
  </w:sdt>
  <w:p w14:paraId="078988F4" w14:textId="77777777" w:rsidR="00ED2B35" w:rsidRPr="005E7E0A" w:rsidRDefault="00ED2B35">
    <w:pPr>
      <w:pStyle w:val="Pieddepage"/>
      <w:rPr>
        <w:i/>
      </w:rPr>
    </w:pPr>
    <w:r w:rsidRPr="0053408F">
      <w:rPr>
        <w:rFonts w:cstheme="minorHAnsi"/>
        <w:b/>
        <w:noProof/>
        <w:lang w:val="fr-FR" w:eastAsia="fr-FR"/>
      </w:rPr>
      <w:drawing>
        <wp:inline distT="0" distB="0" distL="0" distR="0" wp14:anchorId="6F38A89D" wp14:editId="6BA9774C">
          <wp:extent cx="775276" cy="360000"/>
          <wp:effectExtent l="0" t="0" r="635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76" cy="3600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85032" w14:textId="77777777" w:rsidR="00ED2B35" w:rsidRDefault="00ED2B35" w:rsidP="005E7E0A">
      <w:pPr>
        <w:spacing w:after="0" w:line="240" w:lineRule="auto"/>
      </w:pPr>
      <w:r>
        <w:separator/>
      </w:r>
    </w:p>
  </w:footnote>
  <w:footnote w:type="continuationSeparator" w:id="0">
    <w:p w14:paraId="59264AE6" w14:textId="77777777" w:rsidR="00ED2B35" w:rsidRDefault="00ED2B35" w:rsidP="005E7E0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1E9"/>
    <w:multiLevelType w:val="hybridMultilevel"/>
    <w:tmpl w:val="3B9AD2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283FE7"/>
    <w:multiLevelType w:val="hybridMultilevel"/>
    <w:tmpl w:val="78EA4210"/>
    <w:lvl w:ilvl="0" w:tplc="EA3807F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C17DB6"/>
    <w:multiLevelType w:val="hybridMultilevel"/>
    <w:tmpl w:val="8FAAE5A8"/>
    <w:lvl w:ilvl="0" w:tplc="18CEFC4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8B1CC2"/>
    <w:multiLevelType w:val="hybridMultilevel"/>
    <w:tmpl w:val="10A254C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0EAA5209"/>
    <w:multiLevelType w:val="hybridMultilevel"/>
    <w:tmpl w:val="B972D11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5">
    <w:nsid w:val="15A879B6"/>
    <w:multiLevelType w:val="hybridMultilevel"/>
    <w:tmpl w:val="172A25D4"/>
    <w:lvl w:ilvl="0" w:tplc="83DABCF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15E105A9"/>
    <w:multiLevelType w:val="hybridMultilevel"/>
    <w:tmpl w:val="52F6215E"/>
    <w:lvl w:ilvl="0" w:tplc="EA3807F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A024D1"/>
    <w:multiLevelType w:val="hybridMultilevel"/>
    <w:tmpl w:val="09A67FF6"/>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B221DE1"/>
    <w:multiLevelType w:val="hybridMultilevel"/>
    <w:tmpl w:val="8A08C19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D3232D3"/>
    <w:multiLevelType w:val="hybridMultilevel"/>
    <w:tmpl w:val="1CF6797A"/>
    <w:lvl w:ilvl="0" w:tplc="EA3807F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D764A9"/>
    <w:multiLevelType w:val="hybridMultilevel"/>
    <w:tmpl w:val="C90E9124"/>
    <w:lvl w:ilvl="0" w:tplc="040C000F">
      <w:start w:val="1"/>
      <w:numFmt w:val="decimal"/>
      <w:lvlText w:val="%1."/>
      <w:lvlJc w:val="left"/>
      <w:pPr>
        <w:ind w:left="2149" w:hanging="360"/>
      </w:pPr>
    </w:lvl>
    <w:lvl w:ilvl="1" w:tplc="040C0019" w:tentative="1">
      <w:start w:val="1"/>
      <w:numFmt w:val="lowerLetter"/>
      <w:lvlText w:val="%2."/>
      <w:lvlJc w:val="left"/>
      <w:pPr>
        <w:ind w:left="2869" w:hanging="360"/>
      </w:pPr>
    </w:lvl>
    <w:lvl w:ilvl="2" w:tplc="040C001B" w:tentative="1">
      <w:start w:val="1"/>
      <w:numFmt w:val="lowerRoman"/>
      <w:lvlText w:val="%3."/>
      <w:lvlJc w:val="right"/>
      <w:pPr>
        <w:ind w:left="3589" w:hanging="180"/>
      </w:pPr>
    </w:lvl>
    <w:lvl w:ilvl="3" w:tplc="040C000F" w:tentative="1">
      <w:start w:val="1"/>
      <w:numFmt w:val="decimal"/>
      <w:lvlText w:val="%4."/>
      <w:lvlJc w:val="left"/>
      <w:pPr>
        <w:ind w:left="4309" w:hanging="360"/>
      </w:pPr>
    </w:lvl>
    <w:lvl w:ilvl="4" w:tplc="040C0019" w:tentative="1">
      <w:start w:val="1"/>
      <w:numFmt w:val="lowerLetter"/>
      <w:lvlText w:val="%5."/>
      <w:lvlJc w:val="left"/>
      <w:pPr>
        <w:ind w:left="5029" w:hanging="360"/>
      </w:pPr>
    </w:lvl>
    <w:lvl w:ilvl="5" w:tplc="040C001B" w:tentative="1">
      <w:start w:val="1"/>
      <w:numFmt w:val="lowerRoman"/>
      <w:lvlText w:val="%6."/>
      <w:lvlJc w:val="right"/>
      <w:pPr>
        <w:ind w:left="5749" w:hanging="180"/>
      </w:pPr>
    </w:lvl>
    <w:lvl w:ilvl="6" w:tplc="040C000F" w:tentative="1">
      <w:start w:val="1"/>
      <w:numFmt w:val="decimal"/>
      <w:lvlText w:val="%7."/>
      <w:lvlJc w:val="left"/>
      <w:pPr>
        <w:ind w:left="6469" w:hanging="360"/>
      </w:pPr>
    </w:lvl>
    <w:lvl w:ilvl="7" w:tplc="040C0019" w:tentative="1">
      <w:start w:val="1"/>
      <w:numFmt w:val="lowerLetter"/>
      <w:lvlText w:val="%8."/>
      <w:lvlJc w:val="left"/>
      <w:pPr>
        <w:ind w:left="7189" w:hanging="360"/>
      </w:pPr>
    </w:lvl>
    <w:lvl w:ilvl="8" w:tplc="040C001B" w:tentative="1">
      <w:start w:val="1"/>
      <w:numFmt w:val="lowerRoman"/>
      <w:lvlText w:val="%9."/>
      <w:lvlJc w:val="right"/>
      <w:pPr>
        <w:ind w:left="7909" w:hanging="180"/>
      </w:pPr>
    </w:lvl>
  </w:abstractNum>
  <w:abstractNum w:abstractNumId="11">
    <w:nsid w:val="1FA64E72"/>
    <w:multiLevelType w:val="hybridMultilevel"/>
    <w:tmpl w:val="B638F5A0"/>
    <w:lvl w:ilvl="0" w:tplc="99A85ADC">
      <w:start w:val="16"/>
      <w:numFmt w:val="bullet"/>
      <w:lvlText w:val="-"/>
      <w:lvlJc w:val="left"/>
      <w:pPr>
        <w:ind w:left="720" w:hanging="360"/>
      </w:pPr>
      <w:rPr>
        <w:rFonts w:ascii="Calibri" w:eastAsiaTheme="minorHAnsi" w:hAnsi="Calibri" w:cstheme="minorBidi" w:hint="default"/>
      </w:rPr>
    </w:lvl>
    <w:lvl w:ilvl="1" w:tplc="EA3807FC">
      <w:numFmt w:val="bullet"/>
      <w:lvlText w:val="-"/>
      <w:lvlJc w:val="left"/>
      <w:pPr>
        <w:ind w:left="1440" w:hanging="360"/>
      </w:pPr>
      <w:rPr>
        <w:rFonts w:ascii="Calibri" w:eastAsia="Calibri" w:hAnsi="Calibri" w:cs="Times New Roman"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1BC62C4"/>
    <w:multiLevelType w:val="hybridMultilevel"/>
    <w:tmpl w:val="3D3227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2CF25CA"/>
    <w:multiLevelType w:val="hybridMultilevel"/>
    <w:tmpl w:val="CCCA1D6A"/>
    <w:lvl w:ilvl="0" w:tplc="BBB8F460">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9AA0F97"/>
    <w:multiLevelType w:val="hybridMultilevel"/>
    <w:tmpl w:val="34C84E1E"/>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2B3543F1"/>
    <w:multiLevelType w:val="hybridMultilevel"/>
    <w:tmpl w:val="D1A642F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2EED6FD4"/>
    <w:multiLevelType w:val="hybridMultilevel"/>
    <w:tmpl w:val="41F496D0"/>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37810ECB"/>
    <w:multiLevelType w:val="hybridMultilevel"/>
    <w:tmpl w:val="C0064628"/>
    <w:lvl w:ilvl="0" w:tplc="19E0FF5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7E517FB"/>
    <w:multiLevelType w:val="hybridMultilevel"/>
    <w:tmpl w:val="66681BA2"/>
    <w:lvl w:ilvl="0" w:tplc="04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CAC4CF0"/>
    <w:multiLevelType w:val="hybridMultilevel"/>
    <w:tmpl w:val="A3DE128C"/>
    <w:lvl w:ilvl="0" w:tplc="8988AE7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3D872904"/>
    <w:multiLevelType w:val="hybridMultilevel"/>
    <w:tmpl w:val="B724731A"/>
    <w:lvl w:ilvl="0" w:tplc="EA3807F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F5303B1"/>
    <w:multiLevelType w:val="hybridMultilevel"/>
    <w:tmpl w:val="95929E6A"/>
    <w:lvl w:ilvl="0" w:tplc="EA3807F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8D3582"/>
    <w:multiLevelType w:val="hybridMultilevel"/>
    <w:tmpl w:val="CD86036C"/>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471701CD"/>
    <w:multiLevelType w:val="hybridMultilevel"/>
    <w:tmpl w:val="6D9676F4"/>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482C7DA6"/>
    <w:multiLevelType w:val="hybridMultilevel"/>
    <w:tmpl w:val="C29204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1E20EE8"/>
    <w:multiLevelType w:val="hybridMultilevel"/>
    <w:tmpl w:val="8CDAF718"/>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565A735E"/>
    <w:multiLevelType w:val="hybridMultilevel"/>
    <w:tmpl w:val="44446012"/>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57E1136E"/>
    <w:multiLevelType w:val="hybridMultilevel"/>
    <w:tmpl w:val="22F6A294"/>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5EF644A5"/>
    <w:multiLevelType w:val="hybridMultilevel"/>
    <w:tmpl w:val="D65636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12E7A19"/>
    <w:multiLevelType w:val="hybridMultilevel"/>
    <w:tmpl w:val="FAAC3498"/>
    <w:lvl w:ilvl="0" w:tplc="1B74A928">
      <w:start w:val="1"/>
      <w:numFmt w:val="decimal"/>
      <w:lvlText w:val="%1."/>
      <w:lvlJc w:val="left"/>
      <w:pPr>
        <w:ind w:left="1428" w:hanging="360"/>
      </w:pPr>
      <w:rPr>
        <w:color w:val="95B3D7" w:themeColor="accent1" w:themeTint="99"/>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0">
    <w:nsid w:val="620241E3"/>
    <w:multiLevelType w:val="hybridMultilevel"/>
    <w:tmpl w:val="4F4ED9AA"/>
    <w:lvl w:ilvl="0" w:tplc="885A8F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30F705C"/>
    <w:multiLevelType w:val="hybridMultilevel"/>
    <w:tmpl w:val="B4B06F14"/>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65DC656F"/>
    <w:multiLevelType w:val="hybridMultilevel"/>
    <w:tmpl w:val="091A634C"/>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6E074138"/>
    <w:multiLevelType w:val="hybridMultilevel"/>
    <w:tmpl w:val="043007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74150ABB"/>
    <w:multiLevelType w:val="hybridMultilevel"/>
    <w:tmpl w:val="10A2611E"/>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7828690F"/>
    <w:multiLevelType w:val="hybridMultilevel"/>
    <w:tmpl w:val="7D000E64"/>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7DD77D3F"/>
    <w:multiLevelType w:val="hybridMultilevel"/>
    <w:tmpl w:val="594E5F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1"/>
  </w:num>
  <w:num w:numId="4">
    <w:abstractNumId w:val="9"/>
  </w:num>
  <w:num w:numId="5">
    <w:abstractNumId w:val="6"/>
  </w:num>
  <w:num w:numId="6">
    <w:abstractNumId w:val="30"/>
  </w:num>
  <w:num w:numId="7">
    <w:abstractNumId w:val="15"/>
  </w:num>
  <w:num w:numId="8">
    <w:abstractNumId w:val="36"/>
  </w:num>
  <w:num w:numId="9">
    <w:abstractNumId w:val="11"/>
  </w:num>
  <w:num w:numId="10">
    <w:abstractNumId w:val="19"/>
  </w:num>
  <w:num w:numId="11">
    <w:abstractNumId w:val="33"/>
  </w:num>
  <w:num w:numId="12">
    <w:abstractNumId w:val="3"/>
  </w:num>
  <w:num w:numId="13">
    <w:abstractNumId w:val="35"/>
  </w:num>
  <w:num w:numId="14">
    <w:abstractNumId w:val="22"/>
  </w:num>
  <w:num w:numId="15">
    <w:abstractNumId w:val="7"/>
  </w:num>
  <w:num w:numId="16">
    <w:abstractNumId w:val="16"/>
  </w:num>
  <w:num w:numId="17">
    <w:abstractNumId w:val="27"/>
  </w:num>
  <w:num w:numId="18">
    <w:abstractNumId w:val="34"/>
  </w:num>
  <w:num w:numId="19">
    <w:abstractNumId w:val="23"/>
  </w:num>
  <w:num w:numId="20">
    <w:abstractNumId w:val="25"/>
  </w:num>
  <w:num w:numId="21">
    <w:abstractNumId w:val="32"/>
  </w:num>
  <w:num w:numId="22">
    <w:abstractNumId w:val="26"/>
  </w:num>
  <w:num w:numId="23">
    <w:abstractNumId w:val="18"/>
  </w:num>
  <w:num w:numId="24">
    <w:abstractNumId w:val="31"/>
  </w:num>
  <w:num w:numId="25">
    <w:abstractNumId w:val="12"/>
  </w:num>
  <w:num w:numId="26">
    <w:abstractNumId w:val="14"/>
  </w:num>
  <w:num w:numId="27">
    <w:abstractNumId w:val="4"/>
  </w:num>
  <w:num w:numId="28">
    <w:abstractNumId w:val="29"/>
  </w:num>
  <w:num w:numId="29">
    <w:abstractNumId w:val="5"/>
  </w:num>
  <w:num w:numId="30">
    <w:abstractNumId w:val="10"/>
  </w:num>
  <w:num w:numId="31">
    <w:abstractNumId w:val="24"/>
  </w:num>
  <w:num w:numId="32">
    <w:abstractNumId w:val="17"/>
  </w:num>
  <w:num w:numId="33">
    <w:abstractNumId w:val="0"/>
  </w:num>
  <w:num w:numId="34">
    <w:abstractNumId w:val="20"/>
  </w:num>
  <w:num w:numId="35">
    <w:abstractNumId w:val="28"/>
  </w:num>
  <w:num w:numId="36">
    <w:abstractNumId w:val="1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AB"/>
    <w:rsid w:val="000045FA"/>
    <w:rsid w:val="00004AFA"/>
    <w:rsid w:val="00013D45"/>
    <w:rsid w:val="0001593F"/>
    <w:rsid w:val="00016251"/>
    <w:rsid w:val="00016E2D"/>
    <w:rsid w:val="00036A70"/>
    <w:rsid w:val="000508FC"/>
    <w:rsid w:val="0005123E"/>
    <w:rsid w:val="000541AE"/>
    <w:rsid w:val="00056211"/>
    <w:rsid w:val="00064D13"/>
    <w:rsid w:val="00067B40"/>
    <w:rsid w:val="000700B9"/>
    <w:rsid w:val="00075A9F"/>
    <w:rsid w:val="00082729"/>
    <w:rsid w:val="00091B91"/>
    <w:rsid w:val="00094201"/>
    <w:rsid w:val="000A68A0"/>
    <w:rsid w:val="000B0A55"/>
    <w:rsid w:val="000C26F0"/>
    <w:rsid w:val="000C2DCC"/>
    <w:rsid w:val="000C3B2B"/>
    <w:rsid w:val="000C4B3A"/>
    <w:rsid w:val="000C622D"/>
    <w:rsid w:val="000D1B6E"/>
    <w:rsid w:val="000E273A"/>
    <w:rsid w:val="000F2103"/>
    <w:rsid w:val="001223FC"/>
    <w:rsid w:val="00122635"/>
    <w:rsid w:val="00130699"/>
    <w:rsid w:val="00154136"/>
    <w:rsid w:val="00156A4A"/>
    <w:rsid w:val="00173548"/>
    <w:rsid w:val="00176180"/>
    <w:rsid w:val="0017715B"/>
    <w:rsid w:val="00187D31"/>
    <w:rsid w:val="0019207F"/>
    <w:rsid w:val="001963A6"/>
    <w:rsid w:val="001A76D3"/>
    <w:rsid w:val="001C7491"/>
    <w:rsid w:val="001D40F3"/>
    <w:rsid w:val="001D490F"/>
    <w:rsid w:val="001D4E50"/>
    <w:rsid w:val="001D78B0"/>
    <w:rsid w:val="001F189E"/>
    <w:rsid w:val="001F3FEE"/>
    <w:rsid w:val="001F55EC"/>
    <w:rsid w:val="002008E9"/>
    <w:rsid w:val="0020699B"/>
    <w:rsid w:val="00207853"/>
    <w:rsid w:val="002213D2"/>
    <w:rsid w:val="0023055E"/>
    <w:rsid w:val="00236C39"/>
    <w:rsid w:val="00237CF8"/>
    <w:rsid w:val="00242001"/>
    <w:rsid w:val="0025160F"/>
    <w:rsid w:val="0025423C"/>
    <w:rsid w:val="0025477E"/>
    <w:rsid w:val="00254C07"/>
    <w:rsid w:val="0026306F"/>
    <w:rsid w:val="00265F36"/>
    <w:rsid w:val="00277D03"/>
    <w:rsid w:val="00281838"/>
    <w:rsid w:val="00282B88"/>
    <w:rsid w:val="00286911"/>
    <w:rsid w:val="002A3FB3"/>
    <w:rsid w:val="002A43CB"/>
    <w:rsid w:val="002A7B47"/>
    <w:rsid w:val="002A7E6A"/>
    <w:rsid w:val="002B00CF"/>
    <w:rsid w:val="002B1A5F"/>
    <w:rsid w:val="002B5701"/>
    <w:rsid w:val="002B7284"/>
    <w:rsid w:val="002C068C"/>
    <w:rsid w:val="002C4E65"/>
    <w:rsid w:val="002C6E41"/>
    <w:rsid w:val="002D03BC"/>
    <w:rsid w:val="002F2E2E"/>
    <w:rsid w:val="002F5728"/>
    <w:rsid w:val="002F5F43"/>
    <w:rsid w:val="00300C30"/>
    <w:rsid w:val="00305DAB"/>
    <w:rsid w:val="0031282D"/>
    <w:rsid w:val="003215E6"/>
    <w:rsid w:val="00337BD2"/>
    <w:rsid w:val="00355FF0"/>
    <w:rsid w:val="00380642"/>
    <w:rsid w:val="0038164F"/>
    <w:rsid w:val="003A18C4"/>
    <w:rsid w:val="003C35A7"/>
    <w:rsid w:val="003C7DD9"/>
    <w:rsid w:val="003D5278"/>
    <w:rsid w:val="003E057A"/>
    <w:rsid w:val="003F08FA"/>
    <w:rsid w:val="00404265"/>
    <w:rsid w:val="00406C73"/>
    <w:rsid w:val="004154C6"/>
    <w:rsid w:val="00417EAA"/>
    <w:rsid w:val="00430A98"/>
    <w:rsid w:val="004356AC"/>
    <w:rsid w:val="0044392B"/>
    <w:rsid w:val="004541AF"/>
    <w:rsid w:val="00456704"/>
    <w:rsid w:val="00476CB6"/>
    <w:rsid w:val="00484476"/>
    <w:rsid w:val="00486622"/>
    <w:rsid w:val="00486D78"/>
    <w:rsid w:val="004918C8"/>
    <w:rsid w:val="00496BBD"/>
    <w:rsid w:val="004C0127"/>
    <w:rsid w:val="004C2EAC"/>
    <w:rsid w:val="004D2908"/>
    <w:rsid w:val="004E3653"/>
    <w:rsid w:val="004F0610"/>
    <w:rsid w:val="00500073"/>
    <w:rsid w:val="00517EA5"/>
    <w:rsid w:val="00530FE5"/>
    <w:rsid w:val="00534683"/>
    <w:rsid w:val="00537048"/>
    <w:rsid w:val="00545851"/>
    <w:rsid w:val="00552FED"/>
    <w:rsid w:val="0055403C"/>
    <w:rsid w:val="00562FB0"/>
    <w:rsid w:val="00584DF7"/>
    <w:rsid w:val="00590178"/>
    <w:rsid w:val="00594071"/>
    <w:rsid w:val="0059719C"/>
    <w:rsid w:val="005D698F"/>
    <w:rsid w:val="005E7E0A"/>
    <w:rsid w:val="005F1EFE"/>
    <w:rsid w:val="005F5053"/>
    <w:rsid w:val="005F6002"/>
    <w:rsid w:val="005F721B"/>
    <w:rsid w:val="00601A47"/>
    <w:rsid w:val="00603198"/>
    <w:rsid w:val="0060391A"/>
    <w:rsid w:val="006059F4"/>
    <w:rsid w:val="00616A43"/>
    <w:rsid w:val="00616DB6"/>
    <w:rsid w:val="00635C3D"/>
    <w:rsid w:val="006412AE"/>
    <w:rsid w:val="006425A9"/>
    <w:rsid w:val="0064326D"/>
    <w:rsid w:val="006444F6"/>
    <w:rsid w:val="006464FB"/>
    <w:rsid w:val="0065355A"/>
    <w:rsid w:val="00657EC1"/>
    <w:rsid w:val="006639E4"/>
    <w:rsid w:val="006649E5"/>
    <w:rsid w:val="006671E4"/>
    <w:rsid w:val="00674A29"/>
    <w:rsid w:val="00681278"/>
    <w:rsid w:val="00684438"/>
    <w:rsid w:val="006857B4"/>
    <w:rsid w:val="00695EAA"/>
    <w:rsid w:val="00696500"/>
    <w:rsid w:val="0069729C"/>
    <w:rsid w:val="006A3CDB"/>
    <w:rsid w:val="006A578A"/>
    <w:rsid w:val="006B495D"/>
    <w:rsid w:val="006B68E9"/>
    <w:rsid w:val="006D218D"/>
    <w:rsid w:val="006D442D"/>
    <w:rsid w:val="006E0CEB"/>
    <w:rsid w:val="006E53FD"/>
    <w:rsid w:val="006F4721"/>
    <w:rsid w:val="00700979"/>
    <w:rsid w:val="00711822"/>
    <w:rsid w:val="00712A51"/>
    <w:rsid w:val="00713A63"/>
    <w:rsid w:val="00714246"/>
    <w:rsid w:val="007220A2"/>
    <w:rsid w:val="00723865"/>
    <w:rsid w:val="007262DA"/>
    <w:rsid w:val="00727B5E"/>
    <w:rsid w:val="00734F80"/>
    <w:rsid w:val="00740464"/>
    <w:rsid w:val="007465FB"/>
    <w:rsid w:val="0075787D"/>
    <w:rsid w:val="00760EB2"/>
    <w:rsid w:val="00765B10"/>
    <w:rsid w:val="007676C0"/>
    <w:rsid w:val="00774A50"/>
    <w:rsid w:val="00790450"/>
    <w:rsid w:val="00795790"/>
    <w:rsid w:val="00797496"/>
    <w:rsid w:val="007E4407"/>
    <w:rsid w:val="007E4D8F"/>
    <w:rsid w:val="007F4D2D"/>
    <w:rsid w:val="007F5419"/>
    <w:rsid w:val="007F7E2E"/>
    <w:rsid w:val="008027FD"/>
    <w:rsid w:val="0081013B"/>
    <w:rsid w:val="008149A8"/>
    <w:rsid w:val="008165E4"/>
    <w:rsid w:val="00816D40"/>
    <w:rsid w:val="008213CF"/>
    <w:rsid w:val="00821B45"/>
    <w:rsid w:val="0082467E"/>
    <w:rsid w:val="008273A2"/>
    <w:rsid w:val="00827E15"/>
    <w:rsid w:val="0083319C"/>
    <w:rsid w:val="00854568"/>
    <w:rsid w:val="00860DD9"/>
    <w:rsid w:val="0086482A"/>
    <w:rsid w:val="008704D3"/>
    <w:rsid w:val="008752C2"/>
    <w:rsid w:val="00877CF5"/>
    <w:rsid w:val="00884EBD"/>
    <w:rsid w:val="00885DAA"/>
    <w:rsid w:val="0089552C"/>
    <w:rsid w:val="008A079B"/>
    <w:rsid w:val="008B16A2"/>
    <w:rsid w:val="008B3CE0"/>
    <w:rsid w:val="008B468B"/>
    <w:rsid w:val="008B5203"/>
    <w:rsid w:val="008E11FB"/>
    <w:rsid w:val="008E5C2B"/>
    <w:rsid w:val="008E6947"/>
    <w:rsid w:val="00903F64"/>
    <w:rsid w:val="009053E0"/>
    <w:rsid w:val="009064AF"/>
    <w:rsid w:val="0090682B"/>
    <w:rsid w:val="009114F2"/>
    <w:rsid w:val="00922663"/>
    <w:rsid w:val="00932068"/>
    <w:rsid w:val="0093266E"/>
    <w:rsid w:val="00941246"/>
    <w:rsid w:val="00950C70"/>
    <w:rsid w:val="009537AE"/>
    <w:rsid w:val="009575F9"/>
    <w:rsid w:val="00964659"/>
    <w:rsid w:val="009811E7"/>
    <w:rsid w:val="00981C03"/>
    <w:rsid w:val="009853C2"/>
    <w:rsid w:val="00986947"/>
    <w:rsid w:val="009878CF"/>
    <w:rsid w:val="009A74BC"/>
    <w:rsid w:val="009B1039"/>
    <w:rsid w:val="009B74A4"/>
    <w:rsid w:val="009C26B2"/>
    <w:rsid w:val="009D235C"/>
    <w:rsid w:val="009D2727"/>
    <w:rsid w:val="009E301B"/>
    <w:rsid w:val="009E4274"/>
    <w:rsid w:val="009F2AA1"/>
    <w:rsid w:val="009F311F"/>
    <w:rsid w:val="009F7BBA"/>
    <w:rsid w:val="00A465F3"/>
    <w:rsid w:val="00A54438"/>
    <w:rsid w:val="00A57CCA"/>
    <w:rsid w:val="00A62710"/>
    <w:rsid w:val="00A65F86"/>
    <w:rsid w:val="00A66143"/>
    <w:rsid w:val="00A70360"/>
    <w:rsid w:val="00A730CC"/>
    <w:rsid w:val="00A858DF"/>
    <w:rsid w:val="00A92277"/>
    <w:rsid w:val="00AA2610"/>
    <w:rsid w:val="00AA30CD"/>
    <w:rsid w:val="00AA3282"/>
    <w:rsid w:val="00AA3D5C"/>
    <w:rsid w:val="00AB73B7"/>
    <w:rsid w:val="00AC24E1"/>
    <w:rsid w:val="00AE44C3"/>
    <w:rsid w:val="00AE5461"/>
    <w:rsid w:val="00AF1954"/>
    <w:rsid w:val="00B00E70"/>
    <w:rsid w:val="00B22DD4"/>
    <w:rsid w:val="00B30A29"/>
    <w:rsid w:val="00B30A4A"/>
    <w:rsid w:val="00B51311"/>
    <w:rsid w:val="00B5295D"/>
    <w:rsid w:val="00B5316B"/>
    <w:rsid w:val="00B55810"/>
    <w:rsid w:val="00B569FD"/>
    <w:rsid w:val="00B6033A"/>
    <w:rsid w:val="00B6238D"/>
    <w:rsid w:val="00B65318"/>
    <w:rsid w:val="00B71CF9"/>
    <w:rsid w:val="00B751C1"/>
    <w:rsid w:val="00B84B63"/>
    <w:rsid w:val="00B86BAE"/>
    <w:rsid w:val="00B92AE0"/>
    <w:rsid w:val="00B97630"/>
    <w:rsid w:val="00BA3D0C"/>
    <w:rsid w:val="00BB627D"/>
    <w:rsid w:val="00BC5A4A"/>
    <w:rsid w:val="00BD1868"/>
    <w:rsid w:val="00BD5189"/>
    <w:rsid w:val="00BE621B"/>
    <w:rsid w:val="00BF1896"/>
    <w:rsid w:val="00BF2C71"/>
    <w:rsid w:val="00C01C39"/>
    <w:rsid w:val="00C22686"/>
    <w:rsid w:val="00C33E45"/>
    <w:rsid w:val="00C44FEA"/>
    <w:rsid w:val="00C46FFA"/>
    <w:rsid w:val="00C51532"/>
    <w:rsid w:val="00C53696"/>
    <w:rsid w:val="00C54CC8"/>
    <w:rsid w:val="00C57FD6"/>
    <w:rsid w:val="00C638F5"/>
    <w:rsid w:val="00C65C65"/>
    <w:rsid w:val="00C71E0B"/>
    <w:rsid w:val="00C75C9C"/>
    <w:rsid w:val="00C86E88"/>
    <w:rsid w:val="00C95F08"/>
    <w:rsid w:val="00CA2020"/>
    <w:rsid w:val="00CA3F35"/>
    <w:rsid w:val="00CA7C8D"/>
    <w:rsid w:val="00CB229B"/>
    <w:rsid w:val="00CB488F"/>
    <w:rsid w:val="00CB6766"/>
    <w:rsid w:val="00CC2E72"/>
    <w:rsid w:val="00CD155B"/>
    <w:rsid w:val="00CE3378"/>
    <w:rsid w:val="00CE7167"/>
    <w:rsid w:val="00CE7894"/>
    <w:rsid w:val="00D01782"/>
    <w:rsid w:val="00D02F92"/>
    <w:rsid w:val="00D05225"/>
    <w:rsid w:val="00D118AF"/>
    <w:rsid w:val="00D156AB"/>
    <w:rsid w:val="00D22FD4"/>
    <w:rsid w:val="00D23DCF"/>
    <w:rsid w:val="00D30BAC"/>
    <w:rsid w:val="00D34937"/>
    <w:rsid w:val="00D37D36"/>
    <w:rsid w:val="00D37EAB"/>
    <w:rsid w:val="00D53BB5"/>
    <w:rsid w:val="00D64EFC"/>
    <w:rsid w:val="00D75FAB"/>
    <w:rsid w:val="00D85CE4"/>
    <w:rsid w:val="00DC4882"/>
    <w:rsid w:val="00DD07FA"/>
    <w:rsid w:val="00DD500E"/>
    <w:rsid w:val="00DE165A"/>
    <w:rsid w:val="00DE2534"/>
    <w:rsid w:val="00DF047B"/>
    <w:rsid w:val="00E018AA"/>
    <w:rsid w:val="00E05BD8"/>
    <w:rsid w:val="00E31FC1"/>
    <w:rsid w:val="00E32CB0"/>
    <w:rsid w:val="00E35715"/>
    <w:rsid w:val="00E41D3C"/>
    <w:rsid w:val="00E42492"/>
    <w:rsid w:val="00E42CEA"/>
    <w:rsid w:val="00E52AB1"/>
    <w:rsid w:val="00E65B62"/>
    <w:rsid w:val="00E77A00"/>
    <w:rsid w:val="00E83275"/>
    <w:rsid w:val="00E91004"/>
    <w:rsid w:val="00E927F2"/>
    <w:rsid w:val="00EA090B"/>
    <w:rsid w:val="00EB254E"/>
    <w:rsid w:val="00EC4C7B"/>
    <w:rsid w:val="00EC75F7"/>
    <w:rsid w:val="00ED2B35"/>
    <w:rsid w:val="00EE3E22"/>
    <w:rsid w:val="00EF1140"/>
    <w:rsid w:val="00F062CF"/>
    <w:rsid w:val="00F11806"/>
    <w:rsid w:val="00F11C0E"/>
    <w:rsid w:val="00F22B2C"/>
    <w:rsid w:val="00F22C83"/>
    <w:rsid w:val="00F30B1C"/>
    <w:rsid w:val="00F37F5E"/>
    <w:rsid w:val="00F57328"/>
    <w:rsid w:val="00F63AF6"/>
    <w:rsid w:val="00F644E2"/>
    <w:rsid w:val="00F66AEF"/>
    <w:rsid w:val="00F7036A"/>
    <w:rsid w:val="00F70E6C"/>
    <w:rsid w:val="00F711C7"/>
    <w:rsid w:val="00F73AFC"/>
    <w:rsid w:val="00F812C8"/>
    <w:rsid w:val="00F937A6"/>
    <w:rsid w:val="00FA04F9"/>
    <w:rsid w:val="00FA1B84"/>
    <w:rsid w:val="00FA4259"/>
    <w:rsid w:val="00FA65C0"/>
    <w:rsid w:val="00FB0ECA"/>
    <w:rsid w:val="00FC11D6"/>
    <w:rsid w:val="00FD5D8B"/>
    <w:rsid w:val="00FF5882"/>
    <w:rsid w:val="00FF752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59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FB3"/>
  </w:style>
  <w:style w:type="paragraph" w:styleId="Titre1">
    <w:name w:val="heading 1"/>
    <w:basedOn w:val="Normal"/>
    <w:next w:val="Normal"/>
    <w:link w:val="Titre1Car"/>
    <w:uiPriority w:val="9"/>
    <w:qFormat/>
    <w:rsid w:val="00067B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A18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F18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37BD2"/>
    <w:rPr>
      <w:color w:val="0000FF"/>
      <w:u w:val="single"/>
    </w:rPr>
  </w:style>
  <w:style w:type="table" w:styleId="Grille">
    <w:name w:val="Table Grid"/>
    <w:basedOn w:val="TableauNormal"/>
    <w:rsid w:val="009811E7"/>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3C7DD9"/>
    <w:pPr>
      <w:ind w:left="720"/>
      <w:contextualSpacing/>
    </w:pPr>
  </w:style>
  <w:style w:type="character" w:styleId="Marquedannotation">
    <w:name w:val="annotation reference"/>
    <w:basedOn w:val="Policepardfaut"/>
    <w:uiPriority w:val="99"/>
    <w:semiHidden/>
    <w:unhideWhenUsed/>
    <w:rsid w:val="000E273A"/>
    <w:rPr>
      <w:sz w:val="16"/>
      <w:szCs w:val="16"/>
    </w:rPr>
  </w:style>
  <w:style w:type="paragraph" w:styleId="Commentaire">
    <w:name w:val="annotation text"/>
    <w:basedOn w:val="Normal"/>
    <w:link w:val="CommentaireCar"/>
    <w:uiPriority w:val="99"/>
    <w:semiHidden/>
    <w:unhideWhenUsed/>
    <w:rsid w:val="000E273A"/>
    <w:pPr>
      <w:spacing w:line="240" w:lineRule="auto"/>
    </w:pPr>
    <w:rPr>
      <w:sz w:val="20"/>
      <w:szCs w:val="20"/>
    </w:rPr>
  </w:style>
  <w:style w:type="character" w:customStyle="1" w:styleId="CommentaireCar">
    <w:name w:val="Commentaire Car"/>
    <w:basedOn w:val="Policepardfaut"/>
    <w:link w:val="Commentaire"/>
    <w:uiPriority w:val="99"/>
    <w:semiHidden/>
    <w:rsid w:val="000E273A"/>
    <w:rPr>
      <w:sz w:val="20"/>
      <w:szCs w:val="20"/>
    </w:rPr>
  </w:style>
  <w:style w:type="paragraph" w:styleId="Objetducommentaire">
    <w:name w:val="annotation subject"/>
    <w:basedOn w:val="Commentaire"/>
    <w:next w:val="Commentaire"/>
    <w:link w:val="ObjetducommentaireCar"/>
    <w:uiPriority w:val="99"/>
    <w:semiHidden/>
    <w:unhideWhenUsed/>
    <w:rsid w:val="000E273A"/>
    <w:rPr>
      <w:b/>
      <w:bCs/>
    </w:rPr>
  </w:style>
  <w:style w:type="character" w:customStyle="1" w:styleId="ObjetducommentaireCar">
    <w:name w:val="Objet du commentaire Car"/>
    <w:basedOn w:val="CommentaireCar"/>
    <w:link w:val="Objetducommentaire"/>
    <w:uiPriority w:val="99"/>
    <w:semiHidden/>
    <w:rsid w:val="000E273A"/>
    <w:rPr>
      <w:b/>
      <w:bCs/>
      <w:sz w:val="20"/>
      <w:szCs w:val="20"/>
    </w:rPr>
  </w:style>
  <w:style w:type="paragraph" w:styleId="Textedebulles">
    <w:name w:val="Balloon Text"/>
    <w:basedOn w:val="Normal"/>
    <w:link w:val="TextedebullesCar"/>
    <w:uiPriority w:val="99"/>
    <w:semiHidden/>
    <w:unhideWhenUsed/>
    <w:rsid w:val="000E27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273A"/>
    <w:rPr>
      <w:rFonts w:ascii="Tahoma" w:hAnsi="Tahoma" w:cs="Tahoma"/>
      <w:sz w:val="16"/>
      <w:szCs w:val="16"/>
    </w:rPr>
  </w:style>
  <w:style w:type="character" w:customStyle="1" w:styleId="hps">
    <w:name w:val="hps"/>
    <w:basedOn w:val="Policepardfaut"/>
    <w:rsid w:val="00774A50"/>
  </w:style>
  <w:style w:type="character" w:customStyle="1" w:styleId="street-address">
    <w:name w:val="street-address"/>
    <w:basedOn w:val="Policepardfaut"/>
    <w:rsid w:val="00774A50"/>
  </w:style>
  <w:style w:type="paragraph" w:styleId="NormalWeb">
    <w:name w:val="Normal (Web)"/>
    <w:basedOn w:val="Normal"/>
    <w:uiPriority w:val="99"/>
    <w:unhideWhenUsed/>
    <w:rsid w:val="00774A5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067B4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A18C4"/>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5E7E0A"/>
    <w:pPr>
      <w:tabs>
        <w:tab w:val="center" w:pos="4320"/>
        <w:tab w:val="right" w:pos="8640"/>
      </w:tabs>
      <w:spacing w:after="0" w:line="240" w:lineRule="auto"/>
    </w:pPr>
  </w:style>
  <w:style w:type="character" w:customStyle="1" w:styleId="En-tteCar">
    <w:name w:val="En-tête Car"/>
    <w:basedOn w:val="Policepardfaut"/>
    <w:link w:val="En-tte"/>
    <w:uiPriority w:val="99"/>
    <w:rsid w:val="005E7E0A"/>
  </w:style>
  <w:style w:type="paragraph" w:styleId="Pieddepage">
    <w:name w:val="footer"/>
    <w:basedOn w:val="Normal"/>
    <w:link w:val="PieddepageCar"/>
    <w:uiPriority w:val="99"/>
    <w:unhideWhenUsed/>
    <w:rsid w:val="005E7E0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E7E0A"/>
  </w:style>
  <w:style w:type="paragraph" w:styleId="En-ttedetabledesmatires">
    <w:name w:val="TOC Heading"/>
    <w:basedOn w:val="Titre1"/>
    <w:next w:val="Normal"/>
    <w:uiPriority w:val="39"/>
    <w:unhideWhenUsed/>
    <w:qFormat/>
    <w:rsid w:val="00BA3D0C"/>
    <w:pPr>
      <w:outlineLvl w:val="9"/>
    </w:pPr>
    <w:rPr>
      <w:lang w:val="fr-FR"/>
    </w:rPr>
  </w:style>
  <w:style w:type="paragraph" w:styleId="TM1">
    <w:name w:val="toc 1"/>
    <w:basedOn w:val="Normal"/>
    <w:next w:val="Normal"/>
    <w:autoRedefine/>
    <w:uiPriority w:val="39"/>
    <w:unhideWhenUsed/>
    <w:rsid w:val="00BA3D0C"/>
    <w:pPr>
      <w:spacing w:after="100"/>
    </w:pPr>
  </w:style>
  <w:style w:type="paragraph" w:styleId="TM2">
    <w:name w:val="toc 2"/>
    <w:basedOn w:val="Normal"/>
    <w:next w:val="Normal"/>
    <w:autoRedefine/>
    <w:uiPriority w:val="39"/>
    <w:unhideWhenUsed/>
    <w:rsid w:val="00BA3D0C"/>
    <w:pPr>
      <w:spacing w:after="100"/>
      <w:ind w:left="220"/>
    </w:pPr>
  </w:style>
  <w:style w:type="character" w:customStyle="1" w:styleId="Titre3Car">
    <w:name w:val="Titre 3 Car"/>
    <w:basedOn w:val="Policepardfaut"/>
    <w:link w:val="Titre3"/>
    <w:uiPriority w:val="9"/>
    <w:rsid w:val="001F189E"/>
    <w:rPr>
      <w:rFonts w:asciiTheme="majorHAnsi" w:eastAsiaTheme="majorEastAsia" w:hAnsiTheme="majorHAnsi" w:cstheme="majorBidi"/>
      <w:b/>
      <w:bCs/>
      <w:color w:val="4F81BD" w:themeColor="accent1"/>
    </w:rPr>
  </w:style>
  <w:style w:type="paragraph" w:styleId="TM3">
    <w:name w:val="toc 3"/>
    <w:basedOn w:val="Normal"/>
    <w:next w:val="Normal"/>
    <w:autoRedefine/>
    <w:uiPriority w:val="39"/>
    <w:unhideWhenUsed/>
    <w:rsid w:val="00821B45"/>
    <w:pPr>
      <w:spacing w:after="100"/>
      <w:ind w:left="440"/>
    </w:pPr>
  </w:style>
  <w:style w:type="paragraph" w:customStyle="1" w:styleId="Default">
    <w:name w:val="Default"/>
    <w:rsid w:val="009537AE"/>
    <w:pPr>
      <w:autoSpaceDE w:val="0"/>
      <w:autoSpaceDN w:val="0"/>
      <w:adjustRightInd w:val="0"/>
      <w:spacing w:after="0" w:line="240" w:lineRule="auto"/>
    </w:pPr>
    <w:rPr>
      <w:rFonts w:ascii="Calibri" w:hAnsi="Calibri" w:cs="Calibri"/>
      <w:color w:val="000000"/>
      <w:sz w:val="24"/>
      <w:szCs w:val="24"/>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FB3"/>
  </w:style>
  <w:style w:type="paragraph" w:styleId="Titre1">
    <w:name w:val="heading 1"/>
    <w:basedOn w:val="Normal"/>
    <w:next w:val="Normal"/>
    <w:link w:val="Titre1Car"/>
    <w:uiPriority w:val="9"/>
    <w:qFormat/>
    <w:rsid w:val="00067B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A18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F18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37BD2"/>
    <w:rPr>
      <w:color w:val="0000FF"/>
      <w:u w:val="single"/>
    </w:rPr>
  </w:style>
  <w:style w:type="table" w:styleId="Grille">
    <w:name w:val="Table Grid"/>
    <w:basedOn w:val="TableauNormal"/>
    <w:rsid w:val="009811E7"/>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3C7DD9"/>
    <w:pPr>
      <w:ind w:left="720"/>
      <w:contextualSpacing/>
    </w:pPr>
  </w:style>
  <w:style w:type="character" w:styleId="Marquedannotation">
    <w:name w:val="annotation reference"/>
    <w:basedOn w:val="Policepardfaut"/>
    <w:uiPriority w:val="99"/>
    <w:semiHidden/>
    <w:unhideWhenUsed/>
    <w:rsid w:val="000E273A"/>
    <w:rPr>
      <w:sz w:val="16"/>
      <w:szCs w:val="16"/>
    </w:rPr>
  </w:style>
  <w:style w:type="paragraph" w:styleId="Commentaire">
    <w:name w:val="annotation text"/>
    <w:basedOn w:val="Normal"/>
    <w:link w:val="CommentaireCar"/>
    <w:uiPriority w:val="99"/>
    <w:semiHidden/>
    <w:unhideWhenUsed/>
    <w:rsid w:val="000E273A"/>
    <w:pPr>
      <w:spacing w:line="240" w:lineRule="auto"/>
    </w:pPr>
    <w:rPr>
      <w:sz w:val="20"/>
      <w:szCs w:val="20"/>
    </w:rPr>
  </w:style>
  <w:style w:type="character" w:customStyle="1" w:styleId="CommentaireCar">
    <w:name w:val="Commentaire Car"/>
    <w:basedOn w:val="Policepardfaut"/>
    <w:link w:val="Commentaire"/>
    <w:uiPriority w:val="99"/>
    <w:semiHidden/>
    <w:rsid w:val="000E273A"/>
    <w:rPr>
      <w:sz w:val="20"/>
      <w:szCs w:val="20"/>
    </w:rPr>
  </w:style>
  <w:style w:type="paragraph" w:styleId="Objetducommentaire">
    <w:name w:val="annotation subject"/>
    <w:basedOn w:val="Commentaire"/>
    <w:next w:val="Commentaire"/>
    <w:link w:val="ObjetducommentaireCar"/>
    <w:uiPriority w:val="99"/>
    <w:semiHidden/>
    <w:unhideWhenUsed/>
    <w:rsid w:val="000E273A"/>
    <w:rPr>
      <w:b/>
      <w:bCs/>
    </w:rPr>
  </w:style>
  <w:style w:type="character" w:customStyle="1" w:styleId="ObjetducommentaireCar">
    <w:name w:val="Objet du commentaire Car"/>
    <w:basedOn w:val="CommentaireCar"/>
    <w:link w:val="Objetducommentaire"/>
    <w:uiPriority w:val="99"/>
    <w:semiHidden/>
    <w:rsid w:val="000E273A"/>
    <w:rPr>
      <w:b/>
      <w:bCs/>
      <w:sz w:val="20"/>
      <w:szCs w:val="20"/>
    </w:rPr>
  </w:style>
  <w:style w:type="paragraph" w:styleId="Textedebulles">
    <w:name w:val="Balloon Text"/>
    <w:basedOn w:val="Normal"/>
    <w:link w:val="TextedebullesCar"/>
    <w:uiPriority w:val="99"/>
    <w:semiHidden/>
    <w:unhideWhenUsed/>
    <w:rsid w:val="000E27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273A"/>
    <w:rPr>
      <w:rFonts w:ascii="Tahoma" w:hAnsi="Tahoma" w:cs="Tahoma"/>
      <w:sz w:val="16"/>
      <w:szCs w:val="16"/>
    </w:rPr>
  </w:style>
  <w:style w:type="character" w:customStyle="1" w:styleId="hps">
    <w:name w:val="hps"/>
    <w:basedOn w:val="Policepardfaut"/>
    <w:rsid w:val="00774A50"/>
  </w:style>
  <w:style w:type="character" w:customStyle="1" w:styleId="street-address">
    <w:name w:val="street-address"/>
    <w:basedOn w:val="Policepardfaut"/>
    <w:rsid w:val="00774A50"/>
  </w:style>
  <w:style w:type="paragraph" w:styleId="NormalWeb">
    <w:name w:val="Normal (Web)"/>
    <w:basedOn w:val="Normal"/>
    <w:uiPriority w:val="99"/>
    <w:unhideWhenUsed/>
    <w:rsid w:val="00774A5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067B4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A18C4"/>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5E7E0A"/>
    <w:pPr>
      <w:tabs>
        <w:tab w:val="center" w:pos="4320"/>
        <w:tab w:val="right" w:pos="8640"/>
      </w:tabs>
      <w:spacing w:after="0" w:line="240" w:lineRule="auto"/>
    </w:pPr>
  </w:style>
  <w:style w:type="character" w:customStyle="1" w:styleId="En-tteCar">
    <w:name w:val="En-tête Car"/>
    <w:basedOn w:val="Policepardfaut"/>
    <w:link w:val="En-tte"/>
    <w:uiPriority w:val="99"/>
    <w:rsid w:val="005E7E0A"/>
  </w:style>
  <w:style w:type="paragraph" w:styleId="Pieddepage">
    <w:name w:val="footer"/>
    <w:basedOn w:val="Normal"/>
    <w:link w:val="PieddepageCar"/>
    <w:uiPriority w:val="99"/>
    <w:unhideWhenUsed/>
    <w:rsid w:val="005E7E0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E7E0A"/>
  </w:style>
  <w:style w:type="paragraph" w:styleId="En-ttedetabledesmatires">
    <w:name w:val="TOC Heading"/>
    <w:basedOn w:val="Titre1"/>
    <w:next w:val="Normal"/>
    <w:uiPriority w:val="39"/>
    <w:unhideWhenUsed/>
    <w:qFormat/>
    <w:rsid w:val="00BA3D0C"/>
    <w:pPr>
      <w:outlineLvl w:val="9"/>
    </w:pPr>
    <w:rPr>
      <w:lang w:val="fr-FR"/>
    </w:rPr>
  </w:style>
  <w:style w:type="paragraph" w:styleId="TM1">
    <w:name w:val="toc 1"/>
    <w:basedOn w:val="Normal"/>
    <w:next w:val="Normal"/>
    <w:autoRedefine/>
    <w:uiPriority w:val="39"/>
    <w:unhideWhenUsed/>
    <w:rsid w:val="00BA3D0C"/>
    <w:pPr>
      <w:spacing w:after="100"/>
    </w:pPr>
  </w:style>
  <w:style w:type="paragraph" w:styleId="TM2">
    <w:name w:val="toc 2"/>
    <w:basedOn w:val="Normal"/>
    <w:next w:val="Normal"/>
    <w:autoRedefine/>
    <w:uiPriority w:val="39"/>
    <w:unhideWhenUsed/>
    <w:rsid w:val="00BA3D0C"/>
    <w:pPr>
      <w:spacing w:after="100"/>
      <w:ind w:left="220"/>
    </w:pPr>
  </w:style>
  <w:style w:type="character" w:customStyle="1" w:styleId="Titre3Car">
    <w:name w:val="Titre 3 Car"/>
    <w:basedOn w:val="Policepardfaut"/>
    <w:link w:val="Titre3"/>
    <w:uiPriority w:val="9"/>
    <w:rsid w:val="001F189E"/>
    <w:rPr>
      <w:rFonts w:asciiTheme="majorHAnsi" w:eastAsiaTheme="majorEastAsia" w:hAnsiTheme="majorHAnsi" w:cstheme="majorBidi"/>
      <w:b/>
      <w:bCs/>
      <w:color w:val="4F81BD" w:themeColor="accent1"/>
    </w:rPr>
  </w:style>
  <w:style w:type="paragraph" w:styleId="TM3">
    <w:name w:val="toc 3"/>
    <w:basedOn w:val="Normal"/>
    <w:next w:val="Normal"/>
    <w:autoRedefine/>
    <w:uiPriority w:val="39"/>
    <w:unhideWhenUsed/>
    <w:rsid w:val="00821B45"/>
    <w:pPr>
      <w:spacing w:after="100"/>
      <w:ind w:left="440"/>
    </w:pPr>
  </w:style>
  <w:style w:type="paragraph" w:customStyle="1" w:styleId="Default">
    <w:name w:val="Default"/>
    <w:rsid w:val="009537AE"/>
    <w:pPr>
      <w:autoSpaceDE w:val="0"/>
      <w:autoSpaceDN w:val="0"/>
      <w:adjustRightInd w:val="0"/>
      <w:spacing w:after="0" w:line="240" w:lineRule="auto"/>
    </w:pPr>
    <w:rPr>
      <w:rFonts w:ascii="Calibri" w:hAnsi="Calibri" w:cs="Calibri"/>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6408">
      <w:bodyDiv w:val="1"/>
      <w:marLeft w:val="0"/>
      <w:marRight w:val="0"/>
      <w:marTop w:val="0"/>
      <w:marBottom w:val="0"/>
      <w:divBdr>
        <w:top w:val="none" w:sz="0" w:space="0" w:color="auto"/>
        <w:left w:val="none" w:sz="0" w:space="0" w:color="auto"/>
        <w:bottom w:val="none" w:sz="0" w:space="0" w:color="auto"/>
        <w:right w:val="none" w:sz="0" w:space="0" w:color="auto"/>
      </w:divBdr>
      <w:divsChild>
        <w:div w:id="1139495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58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ine.lopes@cpu.fr" TargetMode="External"/><Relationship Id="rId12" Type="http://schemas.openxmlformats.org/officeDocument/2006/relationships/hyperlink" Target="mailto:emilie.smondack@cnrs-dir.fr" TargetMode="External"/><Relationship Id="rId13" Type="http://schemas.openxmlformats.org/officeDocument/2006/relationships/image" Target="media/image2.jpg"/><Relationship Id="rId14" Type="http://schemas.openxmlformats.org/officeDocument/2006/relationships/image" Target="media/image3.png"/><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17B63-110B-5F4B-8AC5-193E0D828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2616</Words>
  <Characters>14389</Characters>
  <Application>Microsoft Macintosh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CNRS DR16</Company>
  <LinksUpToDate>false</LinksUpToDate>
  <CharactersWithSpaces>16972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Bezy_C</dc:creator>
  <cp:lastModifiedBy>LAUVERGEON Marie</cp:lastModifiedBy>
  <cp:revision>12</cp:revision>
  <cp:lastPrinted>2016-10-17T07:28:00Z</cp:lastPrinted>
  <dcterms:created xsi:type="dcterms:W3CDTF">2016-12-19T13:49:00Z</dcterms:created>
  <dcterms:modified xsi:type="dcterms:W3CDTF">2017-01-12T15:05:00Z</dcterms:modified>
</cp:coreProperties>
</file>